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689AAE" w14:textId="7069F5B0" w:rsidR="00BB754F" w:rsidRDefault="00BB754F" w:rsidP="00BB754F">
      <w:pPr>
        <w:spacing w:before="100" w:beforeAutospacing="1" w:after="100" w:afterAutospacing="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CÂMARA LEGISLATIVA DO MUNICÍPIO DE TRINDADE-PE</w:t>
      </w:r>
    </w:p>
    <w:p w14:paraId="77C1D4F6" w14:textId="0A7263BA" w:rsidR="00BB754F" w:rsidRPr="00BB754F" w:rsidRDefault="00BB754F" w:rsidP="00BB754F">
      <w:pPr>
        <w:spacing w:before="100" w:beforeAutospacing="1" w:after="100" w:afterAutospacing="1"/>
        <w:rPr>
          <w:sz w:val="24"/>
          <w:szCs w:val="24"/>
        </w:rPr>
      </w:pPr>
      <w:r w:rsidRPr="00BB754F">
        <w:rPr>
          <w:b/>
          <w:bCs/>
          <w:sz w:val="24"/>
          <w:szCs w:val="24"/>
        </w:rPr>
        <w:t>RELATÓRIO DA COMISSÃO DE JUSTIÇA, LEGISLAÇÃO E REDAÇÃO FINAL</w:t>
      </w:r>
    </w:p>
    <w:p w14:paraId="6213CCBD" w14:textId="77777777" w:rsidR="00BB754F" w:rsidRPr="00BB754F" w:rsidRDefault="00BB754F" w:rsidP="00BB754F">
      <w:pPr>
        <w:spacing w:before="100" w:beforeAutospacing="1" w:after="100" w:afterAutospacing="1"/>
        <w:rPr>
          <w:sz w:val="24"/>
          <w:szCs w:val="24"/>
        </w:rPr>
      </w:pPr>
      <w:r w:rsidRPr="00BB754F">
        <w:rPr>
          <w:b/>
          <w:bCs/>
          <w:sz w:val="24"/>
          <w:szCs w:val="24"/>
        </w:rPr>
        <w:t>Projeto de Lei do Executivo Nº 010/2025</w:t>
      </w:r>
    </w:p>
    <w:p w14:paraId="2CA253BD" w14:textId="77777777" w:rsidR="00BB754F" w:rsidRPr="00BB754F" w:rsidRDefault="00BB754F" w:rsidP="00BB754F">
      <w:pPr>
        <w:spacing w:before="100" w:beforeAutospacing="1" w:after="100" w:afterAutospacing="1"/>
        <w:rPr>
          <w:sz w:val="24"/>
          <w:szCs w:val="24"/>
        </w:rPr>
      </w:pPr>
      <w:r w:rsidRPr="00BB754F">
        <w:rPr>
          <w:b/>
          <w:bCs/>
          <w:sz w:val="24"/>
          <w:szCs w:val="24"/>
        </w:rPr>
        <w:t>Relator:</w:t>
      </w:r>
      <w:r w:rsidRPr="00BB754F">
        <w:rPr>
          <w:sz w:val="24"/>
          <w:szCs w:val="24"/>
        </w:rPr>
        <w:t xml:space="preserve"> Divaldo Moraes de Barros</w:t>
      </w:r>
      <w:r w:rsidRPr="00BB754F">
        <w:rPr>
          <w:sz w:val="24"/>
          <w:szCs w:val="24"/>
        </w:rPr>
        <w:br/>
      </w:r>
      <w:r w:rsidRPr="00BB754F">
        <w:rPr>
          <w:b/>
          <w:bCs/>
          <w:sz w:val="24"/>
          <w:szCs w:val="24"/>
        </w:rPr>
        <w:t>Presidente:</w:t>
      </w:r>
      <w:r w:rsidRPr="00BB754F">
        <w:rPr>
          <w:sz w:val="24"/>
          <w:szCs w:val="24"/>
        </w:rPr>
        <w:t xml:space="preserve"> Edivan da Silva Santos</w:t>
      </w:r>
      <w:r w:rsidRPr="00BB754F">
        <w:rPr>
          <w:sz w:val="24"/>
          <w:szCs w:val="24"/>
        </w:rPr>
        <w:br/>
      </w:r>
      <w:r w:rsidRPr="00BB754F">
        <w:rPr>
          <w:b/>
          <w:bCs/>
          <w:sz w:val="24"/>
          <w:szCs w:val="24"/>
        </w:rPr>
        <w:t>Membro:</w:t>
      </w:r>
      <w:r w:rsidRPr="00BB754F">
        <w:rPr>
          <w:sz w:val="24"/>
          <w:szCs w:val="24"/>
        </w:rPr>
        <w:t xml:space="preserve"> Havana Helena Farias</w:t>
      </w:r>
    </w:p>
    <w:p w14:paraId="6A7354C5" w14:textId="31119448" w:rsidR="00BB754F" w:rsidRPr="00BB754F" w:rsidRDefault="00BB754F" w:rsidP="00BB754F">
      <w:pPr>
        <w:rPr>
          <w:sz w:val="24"/>
          <w:szCs w:val="24"/>
        </w:rPr>
      </w:pPr>
    </w:p>
    <w:p w14:paraId="658804F9" w14:textId="77777777" w:rsidR="00BB754F" w:rsidRPr="00BB754F" w:rsidRDefault="00BB754F" w:rsidP="00BB754F">
      <w:pPr>
        <w:spacing w:before="100" w:beforeAutospacing="1" w:after="100" w:afterAutospacing="1"/>
        <w:rPr>
          <w:sz w:val="24"/>
          <w:szCs w:val="24"/>
        </w:rPr>
      </w:pPr>
      <w:r w:rsidRPr="00BB754F">
        <w:rPr>
          <w:b/>
          <w:bCs/>
          <w:sz w:val="24"/>
          <w:szCs w:val="24"/>
        </w:rPr>
        <w:t>I - INTRODUÇÃO</w:t>
      </w:r>
    </w:p>
    <w:p w14:paraId="2E33A484" w14:textId="77777777" w:rsidR="00BB754F" w:rsidRPr="00BB754F" w:rsidRDefault="00BB754F" w:rsidP="00BB754F">
      <w:pPr>
        <w:spacing w:before="100" w:beforeAutospacing="1" w:after="100" w:afterAutospacing="1"/>
        <w:ind w:firstLine="1134"/>
        <w:jc w:val="both"/>
        <w:rPr>
          <w:sz w:val="24"/>
          <w:szCs w:val="24"/>
        </w:rPr>
      </w:pPr>
      <w:r w:rsidRPr="00BB754F">
        <w:rPr>
          <w:sz w:val="24"/>
          <w:szCs w:val="24"/>
        </w:rPr>
        <w:t>Este relatório tem por objetivo apresentar a análise da Comissão de Justiça, Legislação e Redação Final acerca do Projeto de Lei do Executivo Nº 010/2025, encaminhado para apreciação.</w:t>
      </w:r>
    </w:p>
    <w:p w14:paraId="0E3B308D" w14:textId="77777777" w:rsidR="00BB754F" w:rsidRPr="00BB754F" w:rsidRDefault="00BB754F" w:rsidP="00BB754F">
      <w:pPr>
        <w:spacing w:before="100" w:beforeAutospacing="1" w:after="100" w:afterAutospacing="1"/>
        <w:ind w:firstLine="1134"/>
        <w:jc w:val="both"/>
        <w:rPr>
          <w:sz w:val="24"/>
          <w:szCs w:val="24"/>
        </w:rPr>
      </w:pPr>
      <w:r w:rsidRPr="00BB754F">
        <w:rPr>
          <w:sz w:val="24"/>
          <w:szCs w:val="24"/>
        </w:rPr>
        <w:t>O presente documento visa verificar a conformidade do Projeto de Lei com os preceitos legais vigentes, bem como considerar o entendimento do Tribunal de Contas do Estado de Pernambuco (TCE-PE) sobre a matéria.</w:t>
      </w:r>
    </w:p>
    <w:p w14:paraId="0FC24779" w14:textId="4C4FEBB0" w:rsidR="00BB754F" w:rsidRPr="00BB754F" w:rsidRDefault="00BB754F" w:rsidP="00BB754F">
      <w:pPr>
        <w:ind w:firstLine="1134"/>
        <w:jc w:val="both"/>
        <w:rPr>
          <w:sz w:val="24"/>
          <w:szCs w:val="24"/>
        </w:rPr>
      </w:pPr>
    </w:p>
    <w:p w14:paraId="2B3CB3EA" w14:textId="77777777" w:rsidR="00BB754F" w:rsidRPr="00BB754F" w:rsidRDefault="00BB754F" w:rsidP="00BB754F">
      <w:pPr>
        <w:spacing w:before="100" w:beforeAutospacing="1" w:after="100" w:afterAutospacing="1"/>
        <w:rPr>
          <w:sz w:val="24"/>
          <w:szCs w:val="24"/>
        </w:rPr>
      </w:pPr>
      <w:r w:rsidRPr="00BB754F">
        <w:rPr>
          <w:b/>
          <w:bCs/>
          <w:sz w:val="24"/>
          <w:szCs w:val="24"/>
        </w:rPr>
        <w:t>II - ANÁLISE JURÍDICA</w:t>
      </w:r>
    </w:p>
    <w:p w14:paraId="52CEF25F" w14:textId="77777777" w:rsidR="00BB754F" w:rsidRPr="00BB754F" w:rsidRDefault="00BB754F" w:rsidP="00BB754F">
      <w:pPr>
        <w:spacing w:before="100" w:beforeAutospacing="1" w:after="100" w:afterAutospacing="1"/>
        <w:ind w:firstLine="1134"/>
        <w:jc w:val="both"/>
        <w:rPr>
          <w:sz w:val="24"/>
          <w:szCs w:val="24"/>
        </w:rPr>
      </w:pPr>
      <w:r w:rsidRPr="00BB754F">
        <w:rPr>
          <w:sz w:val="24"/>
          <w:szCs w:val="24"/>
        </w:rPr>
        <w:t>O Projeto de Lei Nº 010/2025 foi submetido a esta Comissão para análise de sua constitucionalidade, legalidade e compatibilidade com o ordenamento jurídico em vigor.</w:t>
      </w:r>
    </w:p>
    <w:p w14:paraId="68350299" w14:textId="77777777" w:rsidR="00BB754F" w:rsidRPr="00BB754F" w:rsidRDefault="00BB754F" w:rsidP="00BB754F">
      <w:pPr>
        <w:spacing w:before="100" w:beforeAutospacing="1" w:after="100" w:afterAutospacing="1"/>
        <w:ind w:firstLine="1134"/>
        <w:jc w:val="both"/>
        <w:rPr>
          <w:sz w:val="24"/>
          <w:szCs w:val="24"/>
        </w:rPr>
      </w:pPr>
      <w:r w:rsidRPr="00BB754F">
        <w:rPr>
          <w:sz w:val="24"/>
          <w:szCs w:val="24"/>
        </w:rPr>
        <w:t>A proposta legislativa está em conformidade com a Constituição Federal, a Constituição do Estado de Pernambuco e as normas municipais, não havendo vícios de inconstitucionalidade ou ilegalidade que impeçam seu prosseguimento.</w:t>
      </w:r>
    </w:p>
    <w:p w14:paraId="54B18A7D" w14:textId="77777777" w:rsidR="00BB754F" w:rsidRPr="00BB754F" w:rsidRDefault="00BB754F" w:rsidP="00BB754F">
      <w:pPr>
        <w:spacing w:before="100" w:beforeAutospacing="1" w:after="100" w:afterAutospacing="1"/>
        <w:ind w:firstLine="1134"/>
        <w:jc w:val="both"/>
        <w:rPr>
          <w:sz w:val="24"/>
          <w:szCs w:val="24"/>
        </w:rPr>
      </w:pPr>
      <w:r w:rsidRPr="00BB754F">
        <w:rPr>
          <w:sz w:val="24"/>
          <w:szCs w:val="24"/>
        </w:rPr>
        <w:t>A Matéria trata de [descrever brevemente o objeto do projeto de lei]. A iniciativa é de competência do Poder Executivo, estando em conformidade com os preceitos legais e regimentais.</w:t>
      </w:r>
    </w:p>
    <w:p w14:paraId="3A1AAE42" w14:textId="5158876B" w:rsidR="00BB754F" w:rsidRPr="00BB754F" w:rsidRDefault="00BB754F" w:rsidP="00BB754F">
      <w:pPr>
        <w:rPr>
          <w:sz w:val="24"/>
          <w:szCs w:val="24"/>
        </w:rPr>
      </w:pPr>
    </w:p>
    <w:p w14:paraId="2C9BF371" w14:textId="77777777" w:rsidR="00BB754F" w:rsidRPr="00BB754F" w:rsidRDefault="00BB754F" w:rsidP="00BB754F">
      <w:pPr>
        <w:spacing w:before="100" w:beforeAutospacing="1" w:after="100" w:afterAutospacing="1"/>
        <w:rPr>
          <w:sz w:val="24"/>
          <w:szCs w:val="24"/>
        </w:rPr>
      </w:pPr>
      <w:r w:rsidRPr="00BB754F">
        <w:rPr>
          <w:b/>
          <w:bCs/>
          <w:sz w:val="24"/>
          <w:szCs w:val="24"/>
        </w:rPr>
        <w:t>III - ENTENDIMENTO DO TCE-PE EM CASO ANÁLOGO</w:t>
      </w:r>
    </w:p>
    <w:p w14:paraId="75D70B3E" w14:textId="77777777" w:rsidR="00BB754F" w:rsidRPr="00BB754F" w:rsidRDefault="00BB754F" w:rsidP="00BB754F">
      <w:pPr>
        <w:spacing w:before="100" w:beforeAutospacing="1" w:after="100" w:afterAutospacing="1"/>
        <w:ind w:firstLine="1134"/>
        <w:jc w:val="both"/>
        <w:rPr>
          <w:sz w:val="24"/>
          <w:szCs w:val="24"/>
        </w:rPr>
      </w:pPr>
      <w:r w:rsidRPr="00BB754F">
        <w:rPr>
          <w:sz w:val="24"/>
          <w:szCs w:val="24"/>
        </w:rPr>
        <w:t>Em casos análogos, o Tribunal de Contas do Estado de Pernambuco tem adotado o seguinte entendimento:</w:t>
      </w:r>
    </w:p>
    <w:p w14:paraId="55D73784" w14:textId="77777777" w:rsidR="00BB754F" w:rsidRPr="00BB754F" w:rsidRDefault="00BB754F" w:rsidP="00BB754F">
      <w:pPr>
        <w:numPr>
          <w:ilvl w:val="0"/>
          <w:numId w:val="19"/>
        </w:numPr>
        <w:spacing w:before="100" w:beforeAutospacing="1" w:after="100" w:afterAutospacing="1"/>
        <w:jc w:val="both"/>
        <w:rPr>
          <w:sz w:val="24"/>
          <w:szCs w:val="24"/>
        </w:rPr>
      </w:pPr>
      <w:r w:rsidRPr="00BB754F">
        <w:rPr>
          <w:b/>
          <w:bCs/>
          <w:sz w:val="24"/>
          <w:szCs w:val="24"/>
        </w:rPr>
        <w:t>Conformidade orçamentária:</w:t>
      </w:r>
      <w:r w:rsidRPr="00BB754F">
        <w:rPr>
          <w:sz w:val="24"/>
          <w:szCs w:val="24"/>
        </w:rPr>
        <w:t xml:space="preserve"> O TCE-PE tem se posicionado no sentido de que projetos semelhantes devem estar alinhados à Lei de Responsabilidade Fiscal, garantindo que as despesas estejam devidamente alocadas no orçamento municipal e que não comprometam o equilíbrio financeiro do ente público.</w:t>
      </w:r>
    </w:p>
    <w:p w14:paraId="3C79B5AB" w14:textId="77777777" w:rsidR="00BB754F" w:rsidRPr="00BB754F" w:rsidRDefault="00BB754F" w:rsidP="00BB754F">
      <w:pPr>
        <w:numPr>
          <w:ilvl w:val="0"/>
          <w:numId w:val="19"/>
        </w:numPr>
        <w:spacing w:before="100" w:beforeAutospacing="1" w:after="100" w:afterAutospacing="1"/>
        <w:jc w:val="both"/>
        <w:rPr>
          <w:sz w:val="24"/>
          <w:szCs w:val="24"/>
        </w:rPr>
      </w:pPr>
      <w:r w:rsidRPr="00BB754F">
        <w:rPr>
          <w:b/>
          <w:bCs/>
          <w:sz w:val="24"/>
          <w:szCs w:val="24"/>
        </w:rPr>
        <w:lastRenderedPageBreak/>
        <w:t>Impacto financeiro:</w:t>
      </w:r>
      <w:r w:rsidRPr="00BB754F">
        <w:rPr>
          <w:sz w:val="24"/>
          <w:szCs w:val="24"/>
        </w:rPr>
        <w:t xml:space="preserve"> O Tribunal destaca a importância de uma análise detalhada do impacto financeiro da proposta, recomendando que sejam apresentadas estimativas realistas e sustentáveis para viabilizar a implementação sem comprometer os recursos públicos.</w:t>
      </w:r>
    </w:p>
    <w:p w14:paraId="243B3E7C" w14:textId="77777777" w:rsidR="00BB754F" w:rsidRPr="00BB754F" w:rsidRDefault="00BB754F" w:rsidP="00BB754F">
      <w:pPr>
        <w:numPr>
          <w:ilvl w:val="0"/>
          <w:numId w:val="19"/>
        </w:numPr>
        <w:spacing w:before="100" w:beforeAutospacing="1" w:after="100" w:afterAutospacing="1"/>
        <w:jc w:val="both"/>
        <w:rPr>
          <w:sz w:val="24"/>
          <w:szCs w:val="24"/>
        </w:rPr>
      </w:pPr>
      <w:r w:rsidRPr="00BB754F">
        <w:rPr>
          <w:b/>
          <w:bCs/>
          <w:sz w:val="24"/>
          <w:szCs w:val="24"/>
        </w:rPr>
        <w:t>Recomendações:</w:t>
      </w:r>
      <w:r w:rsidRPr="00BB754F">
        <w:rPr>
          <w:sz w:val="24"/>
          <w:szCs w:val="24"/>
        </w:rPr>
        <w:t xml:space="preserve"> O TCE-PE sugere que a execução de projetos dessa natureza seja acompanhada por mecanismos rigorosos de controle interno, assegurando a correta aplicação dos recursos, evitando desperdícios e garantindo a transparência na prestação de contas.</w:t>
      </w:r>
    </w:p>
    <w:p w14:paraId="0FD8DAF7" w14:textId="77777777" w:rsidR="00BB754F" w:rsidRPr="00BB754F" w:rsidRDefault="00BB754F" w:rsidP="00BB754F">
      <w:pPr>
        <w:spacing w:before="100" w:beforeAutospacing="1" w:after="100" w:afterAutospacing="1"/>
        <w:ind w:firstLine="1134"/>
        <w:jc w:val="both"/>
        <w:rPr>
          <w:sz w:val="24"/>
          <w:szCs w:val="24"/>
        </w:rPr>
      </w:pPr>
      <w:r w:rsidRPr="00BB754F">
        <w:rPr>
          <w:sz w:val="24"/>
          <w:szCs w:val="24"/>
        </w:rPr>
        <w:t>O entendimento do TCE-PE em casos semelhantes reforça a necessidade de planejamento adequado e responsabilidade na gestão pública, servindo de parâmetro para a tramitação do presente projeto.</w:t>
      </w:r>
    </w:p>
    <w:p w14:paraId="0D54E6E3" w14:textId="19C90F31" w:rsidR="00BB754F" w:rsidRPr="00BB754F" w:rsidRDefault="00BB754F" w:rsidP="00BB754F">
      <w:pPr>
        <w:rPr>
          <w:sz w:val="24"/>
          <w:szCs w:val="24"/>
        </w:rPr>
      </w:pPr>
    </w:p>
    <w:p w14:paraId="0D2A4BF0" w14:textId="77777777" w:rsidR="00BB754F" w:rsidRPr="00BB754F" w:rsidRDefault="00BB754F" w:rsidP="00BB754F">
      <w:pPr>
        <w:spacing w:before="100" w:beforeAutospacing="1" w:after="100" w:afterAutospacing="1"/>
        <w:rPr>
          <w:sz w:val="24"/>
          <w:szCs w:val="24"/>
        </w:rPr>
      </w:pPr>
      <w:r w:rsidRPr="00BB754F">
        <w:rPr>
          <w:b/>
          <w:bCs/>
          <w:sz w:val="24"/>
          <w:szCs w:val="24"/>
        </w:rPr>
        <w:t>IV - CONCLUSÃO</w:t>
      </w:r>
    </w:p>
    <w:p w14:paraId="2AAFF5E1" w14:textId="77777777" w:rsidR="00BB754F" w:rsidRPr="00BB754F" w:rsidRDefault="00BB754F" w:rsidP="00BB754F">
      <w:pPr>
        <w:spacing w:before="100" w:beforeAutospacing="1" w:after="100" w:afterAutospacing="1"/>
        <w:ind w:firstLine="1134"/>
        <w:jc w:val="both"/>
        <w:rPr>
          <w:sz w:val="24"/>
          <w:szCs w:val="24"/>
        </w:rPr>
      </w:pPr>
      <w:r w:rsidRPr="00BB754F">
        <w:rPr>
          <w:sz w:val="24"/>
          <w:szCs w:val="24"/>
        </w:rPr>
        <w:t>Diante da análise realizada, conclui-se que o Projeto de Lei Nº 010/2025 atende aos requisitos legais e constitucionais, estando apto a prosseguir para deliberação em plenário.</w:t>
      </w:r>
    </w:p>
    <w:p w14:paraId="3B787B5A" w14:textId="77777777" w:rsidR="00BB754F" w:rsidRDefault="00BB754F" w:rsidP="00BB754F">
      <w:pPr>
        <w:spacing w:before="100" w:beforeAutospacing="1" w:after="100" w:afterAutospacing="1"/>
        <w:ind w:firstLine="1134"/>
        <w:jc w:val="both"/>
        <w:rPr>
          <w:sz w:val="24"/>
          <w:szCs w:val="24"/>
        </w:rPr>
      </w:pPr>
      <w:r w:rsidRPr="00BB754F">
        <w:rPr>
          <w:sz w:val="24"/>
          <w:szCs w:val="24"/>
        </w:rPr>
        <w:t>Recomenda-se a aprovação do projeto, considerando que não há impedimentos legais e que o entendimento do TCE-PE não apresenta óbices à sua execução.</w:t>
      </w:r>
    </w:p>
    <w:p w14:paraId="3FDFB81D" w14:textId="77777777" w:rsidR="00BB754F" w:rsidRDefault="00BB754F" w:rsidP="00BB754F">
      <w:pPr>
        <w:spacing w:before="100" w:beforeAutospacing="1" w:after="100" w:afterAutospacing="1"/>
        <w:ind w:firstLine="1134"/>
        <w:jc w:val="both"/>
        <w:rPr>
          <w:sz w:val="24"/>
          <w:szCs w:val="24"/>
        </w:rPr>
      </w:pPr>
    </w:p>
    <w:p w14:paraId="1884E832" w14:textId="349FCBF8" w:rsidR="00BB754F" w:rsidRPr="00BB754F" w:rsidRDefault="00BB754F" w:rsidP="00BB754F">
      <w:pPr>
        <w:spacing w:before="100" w:beforeAutospacing="1" w:after="100" w:afterAutospacing="1"/>
        <w:ind w:firstLine="1134"/>
        <w:jc w:val="right"/>
        <w:rPr>
          <w:sz w:val="24"/>
          <w:szCs w:val="24"/>
        </w:rPr>
      </w:pPr>
      <w:r>
        <w:rPr>
          <w:sz w:val="24"/>
          <w:szCs w:val="24"/>
        </w:rPr>
        <w:t>Sala das com</w:t>
      </w:r>
      <w:r w:rsidR="005E6DDD">
        <w:rPr>
          <w:sz w:val="24"/>
          <w:szCs w:val="24"/>
        </w:rPr>
        <w:t>issões, Trindade-PE, 31 de março</w:t>
      </w:r>
      <w:bookmarkStart w:id="0" w:name="_GoBack"/>
      <w:bookmarkEnd w:id="0"/>
      <w:r>
        <w:rPr>
          <w:sz w:val="24"/>
          <w:szCs w:val="24"/>
        </w:rPr>
        <w:t xml:space="preserve"> de 2025</w:t>
      </w:r>
    </w:p>
    <w:p w14:paraId="3D3E4AD1" w14:textId="77777777" w:rsidR="00BB754F" w:rsidRDefault="00BB754F" w:rsidP="00BB754F">
      <w:pPr>
        <w:spacing w:before="100" w:beforeAutospacing="1" w:after="100" w:afterAutospacing="1"/>
        <w:jc w:val="center"/>
        <w:rPr>
          <w:b/>
          <w:bCs/>
          <w:sz w:val="24"/>
          <w:szCs w:val="24"/>
        </w:rPr>
      </w:pPr>
    </w:p>
    <w:p w14:paraId="4963C0C5" w14:textId="77777777" w:rsidR="00BB754F" w:rsidRDefault="00BB754F" w:rsidP="00BB754F">
      <w:pPr>
        <w:spacing w:before="100" w:beforeAutospacing="1" w:after="100" w:afterAutospacing="1"/>
        <w:jc w:val="center"/>
        <w:rPr>
          <w:b/>
          <w:bCs/>
          <w:sz w:val="24"/>
          <w:szCs w:val="24"/>
        </w:rPr>
      </w:pPr>
    </w:p>
    <w:p w14:paraId="739E99A1" w14:textId="568B68BF" w:rsidR="00BB754F" w:rsidRDefault="00BB754F" w:rsidP="00BB754F">
      <w:pPr>
        <w:spacing w:before="100" w:beforeAutospacing="1" w:after="100" w:afterAutospacing="1"/>
        <w:jc w:val="center"/>
        <w:rPr>
          <w:sz w:val="24"/>
          <w:szCs w:val="24"/>
        </w:rPr>
      </w:pPr>
      <w:r w:rsidRPr="00BB754F">
        <w:rPr>
          <w:b/>
          <w:bCs/>
          <w:sz w:val="24"/>
          <w:szCs w:val="24"/>
        </w:rPr>
        <w:t>Edivan da Silva Santos</w:t>
      </w:r>
      <w:r w:rsidRPr="00BB754F">
        <w:rPr>
          <w:sz w:val="24"/>
          <w:szCs w:val="24"/>
        </w:rPr>
        <w:br/>
        <w:t>Presidente da Comissão</w:t>
      </w:r>
    </w:p>
    <w:p w14:paraId="756977F6" w14:textId="77777777" w:rsidR="00BB754F" w:rsidRPr="00BB754F" w:rsidRDefault="00BB754F" w:rsidP="00BB754F">
      <w:pPr>
        <w:spacing w:before="100" w:beforeAutospacing="1" w:after="100" w:afterAutospacing="1"/>
        <w:jc w:val="center"/>
        <w:rPr>
          <w:sz w:val="24"/>
          <w:szCs w:val="24"/>
        </w:rPr>
      </w:pPr>
    </w:p>
    <w:p w14:paraId="2678B924" w14:textId="77777777" w:rsidR="00BB754F" w:rsidRDefault="00BB754F" w:rsidP="00BB754F">
      <w:pPr>
        <w:spacing w:before="100" w:beforeAutospacing="1" w:after="100" w:afterAutospacing="1"/>
        <w:jc w:val="center"/>
        <w:rPr>
          <w:sz w:val="24"/>
          <w:szCs w:val="24"/>
        </w:rPr>
      </w:pPr>
      <w:r w:rsidRPr="00BB754F">
        <w:rPr>
          <w:b/>
          <w:bCs/>
          <w:sz w:val="24"/>
          <w:szCs w:val="24"/>
        </w:rPr>
        <w:t>Divaldo Moraes de Barros</w:t>
      </w:r>
      <w:r w:rsidRPr="00BB754F">
        <w:rPr>
          <w:sz w:val="24"/>
          <w:szCs w:val="24"/>
        </w:rPr>
        <w:br/>
        <w:t>Relator</w:t>
      </w:r>
    </w:p>
    <w:p w14:paraId="1C61F136" w14:textId="77777777" w:rsidR="00BB754F" w:rsidRPr="00BB754F" w:rsidRDefault="00BB754F" w:rsidP="00BB754F">
      <w:pPr>
        <w:spacing w:before="100" w:beforeAutospacing="1" w:after="100" w:afterAutospacing="1"/>
        <w:jc w:val="center"/>
        <w:rPr>
          <w:sz w:val="24"/>
          <w:szCs w:val="24"/>
        </w:rPr>
      </w:pPr>
    </w:p>
    <w:p w14:paraId="0063531A" w14:textId="77777777" w:rsidR="00BB754F" w:rsidRPr="00BB754F" w:rsidRDefault="00BB754F" w:rsidP="00BB754F">
      <w:pPr>
        <w:spacing w:before="100" w:beforeAutospacing="1" w:after="100" w:afterAutospacing="1"/>
        <w:jc w:val="center"/>
        <w:rPr>
          <w:sz w:val="24"/>
          <w:szCs w:val="24"/>
        </w:rPr>
      </w:pPr>
      <w:r w:rsidRPr="00BB754F">
        <w:rPr>
          <w:b/>
          <w:bCs/>
          <w:sz w:val="24"/>
          <w:szCs w:val="24"/>
        </w:rPr>
        <w:t>Havana Helena Farias</w:t>
      </w:r>
      <w:r w:rsidRPr="00BB754F">
        <w:rPr>
          <w:sz w:val="24"/>
          <w:szCs w:val="24"/>
        </w:rPr>
        <w:br/>
        <w:t>Membro</w:t>
      </w:r>
    </w:p>
    <w:p w14:paraId="7846AD3D" w14:textId="700A4028" w:rsidR="00944406" w:rsidRPr="00BB754F" w:rsidRDefault="00944406" w:rsidP="00BB754F"/>
    <w:sectPr w:rsidR="00944406" w:rsidRPr="00BB754F" w:rsidSect="000E317A">
      <w:headerReference w:type="default" r:id="rId8"/>
      <w:footerReference w:type="default" r:id="rId9"/>
      <w:pgSz w:w="11907" w:h="16840" w:code="9"/>
      <w:pgMar w:top="234" w:right="992" w:bottom="284" w:left="1701" w:header="294" w:footer="39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144132" w14:textId="77777777" w:rsidR="00112E96" w:rsidRDefault="00112E96">
      <w:r>
        <w:separator/>
      </w:r>
    </w:p>
  </w:endnote>
  <w:endnote w:type="continuationSeparator" w:id="0">
    <w:p w14:paraId="72704D01" w14:textId="77777777" w:rsidR="00112E96" w:rsidRDefault="00112E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16D12D" w14:textId="77777777" w:rsidR="00B66282" w:rsidRPr="00B66282" w:rsidRDefault="00B66282" w:rsidP="00B66282">
    <w:pPr>
      <w:pStyle w:val="Rodap"/>
      <w:pBdr>
        <w:top w:val="single" w:sz="18" w:space="1" w:color="auto"/>
      </w:pBdr>
      <w:jc w:val="center"/>
      <w:rPr>
        <w:b/>
        <w:color w:val="009242"/>
        <w:sz w:val="8"/>
        <w:szCs w:val="8"/>
      </w:rPr>
    </w:pPr>
  </w:p>
  <w:p w14:paraId="3A637C59" w14:textId="77777777" w:rsidR="00C26DD8" w:rsidRPr="00B66282" w:rsidRDefault="00C26DD8" w:rsidP="00B66282">
    <w:pPr>
      <w:pStyle w:val="Rodap"/>
      <w:jc w:val="center"/>
      <w:rPr>
        <w:b/>
        <w:color w:val="009242"/>
      </w:rPr>
    </w:pPr>
    <w:r w:rsidRPr="00B66282">
      <w:rPr>
        <w:b/>
        <w:color w:val="009242"/>
      </w:rPr>
      <w:t>CASA OSMUNDO GRANJA MODESTO</w:t>
    </w:r>
  </w:p>
  <w:p w14:paraId="15A6235F" w14:textId="77777777" w:rsidR="00C26DD8" w:rsidRDefault="00C26DD8" w:rsidP="00E737DD">
    <w:pPr>
      <w:pStyle w:val="Rodap"/>
      <w:tabs>
        <w:tab w:val="center" w:pos="4607"/>
        <w:tab w:val="left" w:pos="6945"/>
      </w:tabs>
      <w:jc w:val="center"/>
      <w:rPr>
        <w:color w:val="009242"/>
      </w:rPr>
    </w:pPr>
    <w:r w:rsidRPr="00560947">
      <w:rPr>
        <w:color w:val="009242"/>
      </w:rPr>
      <w:t>Rua</w:t>
    </w:r>
    <w:r w:rsidR="00560947" w:rsidRPr="00560947">
      <w:rPr>
        <w:color w:val="009242"/>
      </w:rPr>
      <w:t xml:space="preserve"> Padre Cícero</w:t>
    </w:r>
    <w:r w:rsidRPr="00560947">
      <w:rPr>
        <w:color w:val="009242"/>
      </w:rPr>
      <w:t xml:space="preserve">, </w:t>
    </w:r>
    <w:r w:rsidR="00BC65C9">
      <w:rPr>
        <w:color w:val="009242"/>
      </w:rPr>
      <w:t xml:space="preserve">100 </w:t>
    </w:r>
    <w:r w:rsidR="00560947" w:rsidRPr="00560947">
      <w:rPr>
        <w:color w:val="009242"/>
      </w:rPr>
      <w:t>– Centro – Trindade-PE</w:t>
    </w:r>
    <w:r w:rsidR="00E737DD">
      <w:rPr>
        <w:color w:val="009242"/>
      </w:rPr>
      <w:t xml:space="preserve"> - </w:t>
    </w:r>
    <w:r w:rsidR="0081431B" w:rsidRPr="00B66282">
      <w:rPr>
        <w:color w:val="009242"/>
      </w:rPr>
      <w:t>CEP: 56250-000</w:t>
    </w:r>
  </w:p>
  <w:p w14:paraId="21A7C077" w14:textId="77777777" w:rsidR="00BB5CC6" w:rsidRDefault="00BB5CC6" w:rsidP="00BB5CC6">
    <w:pPr>
      <w:jc w:val="center"/>
      <w:rPr>
        <w:color w:val="3312FA"/>
      </w:rPr>
    </w:pPr>
    <w:r w:rsidRPr="00B66282">
      <w:rPr>
        <w:i/>
        <w:color w:val="3312FA"/>
      </w:rPr>
      <w:t>e</w:t>
    </w:r>
    <w:r>
      <w:rPr>
        <w:i/>
        <w:color w:val="3312FA"/>
      </w:rPr>
      <w:t>-</w:t>
    </w:r>
    <w:r w:rsidRPr="00B66282">
      <w:rPr>
        <w:i/>
        <w:color w:val="3312FA"/>
      </w:rPr>
      <w:t>mail:</w:t>
    </w:r>
    <w:r>
      <w:rPr>
        <w:color w:val="3312FA"/>
      </w:rPr>
      <w:t xml:space="preserve"> </w:t>
    </w:r>
    <w:hyperlink r:id="rId1" w:history="1">
      <w:r w:rsidRPr="00621879">
        <w:rPr>
          <w:rStyle w:val="Hyperlink"/>
        </w:rPr>
        <w:t>secretaria@trindade.pe.leg.br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816664" w14:textId="77777777" w:rsidR="00112E96" w:rsidRDefault="00112E96">
      <w:r>
        <w:separator/>
      </w:r>
    </w:p>
  </w:footnote>
  <w:footnote w:type="continuationSeparator" w:id="0">
    <w:p w14:paraId="591CDD4C" w14:textId="77777777" w:rsidR="00112E96" w:rsidRDefault="00112E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331998" w14:textId="31EC62CD" w:rsidR="00E015EF" w:rsidRDefault="000E317A" w:rsidP="00944406">
    <w:pPr>
      <w:pStyle w:val="Ttulo5"/>
      <w:ind w:left="-567"/>
    </w:pPr>
    <w:r>
      <w:rPr>
        <w:noProof/>
      </w:rPr>
      <w:drawing>
        <wp:inline distT="0" distB="0" distL="0" distR="0" wp14:anchorId="0D905CC2" wp14:editId="49C55220">
          <wp:extent cx="6256655" cy="787400"/>
          <wp:effectExtent l="0" t="0" r="0" b="0"/>
          <wp:docPr id="5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56655" cy="787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69A01B" w14:textId="1848CB90" w:rsidR="001A6558" w:rsidRPr="000E317A" w:rsidRDefault="00D55E2C" w:rsidP="00BB5CC6">
    <w:pPr>
      <w:rPr>
        <w:color w:val="3312FA"/>
      </w:rPr>
    </w:pPr>
    <w:r>
      <w:tab/>
    </w:r>
    <w:r>
      <w:tab/>
    </w:r>
    <w:r>
      <w:tab/>
    </w:r>
    <w:r>
      <w:tab/>
    </w:r>
    <w:r>
      <w:tab/>
    </w:r>
    <w:r>
      <w:tab/>
    </w:r>
    <w:r w:rsidR="00187D87">
      <w:tab/>
    </w:r>
    <w:r w:rsidR="00187D87">
      <w:tab/>
    </w:r>
    <w:r w:rsidR="00187D87">
      <w:tab/>
    </w:r>
    <w:r w:rsidR="00187D87">
      <w:tab/>
    </w:r>
    <w:r w:rsidR="000C74DD">
      <w:t xml:space="preserve">   </w:t>
    </w:r>
    <w:r w:rsidR="00961F67">
      <w:tab/>
    </w:r>
    <w:r w:rsidR="00B91D3C">
      <w:rPr>
        <w:color w:val="3312FA"/>
        <w:sz w:val="6"/>
        <w:szCs w:val="6"/>
      </w:rPr>
      <w:tab/>
    </w:r>
  </w:p>
  <w:p w14:paraId="322FF504" w14:textId="77777777" w:rsidR="001A6558" w:rsidRDefault="001A6558" w:rsidP="00187D87">
    <w:pPr>
      <w:rPr>
        <w:i/>
        <w:color w:val="3312FA"/>
        <w:sz w:val="6"/>
        <w:szCs w:val="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319A9"/>
    <w:multiLevelType w:val="multilevel"/>
    <w:tmpl w:val="4B9E7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2E2E71"/>
    <w:multiLevelType w:val="singleLevel"/>
    <w:tmpl w:val="C630CEF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AF15F0C"/>
    <w:multiLevelType w:val="multilevel"/>
    <w:tmpl w:val="1DDCC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2F6F8B"/>
    <w:multiLevelType w:val="multilevel"/>
    <w:tmpl w:val="F0F22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3301F1"/>
    <w:multiLevelType w:val="multilevel"/>
    <w:tmpl w:val="3B466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1101DA"/>
    <w:multiLevelType w:val="hybridMultilevel"/>
    <w:tmpl w:val="52469C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91789C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25765942"/>
    <w:multiLevelType w:val="multilevel"/>
    <w:tmpl w:val="010A5A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36E70383"/>
    <w:multiLevelType w:val="multilevel"/>
    <w:tmpl w:val="E0F0F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A092408"/>
    <w:multiLevelType w:val="multilevel"/>
    <w:tmpl w:val="FBFA44EA"/>
    <w:lvl w:ilvl="0">
      <w:start w:val="2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3AA471D6"/>
    <w:multiLevelType w:val="multilevel"/>
    <w:tmpl w:val="F1EC7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FC35AD3"/>
    <w:multiLevelType w:val="multilevel"/>
    <w:tmpl w:val="4B30F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AB67459"/>
    <w:multiLevelType w:val="multilevel"/>
    <w:tmpl w:val="8C1EC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1A16272"/>
    <w:multiLevelType w:val="multilevel"/>
    <w:tmpl w:val="188C2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1DA2C7E"/>
    <w:multiLevelType w:val="singleLevel"/>
    <w:tmpl w:val="0416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5">
    <w:nsid w:val="631E3BA7"/>
    <w:multiLevelType w:val="multilevel"/>
    <w:tmpl w:val="8A184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370060A"/>
    <w:multiLevelType w:val="multilevel"/>
    <w:tmpl w:val="BE72C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7E51663"/>
    <w:multiLevelType w:val="singleLevel"/>
    <w:tmpl w:val="0416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72591A8D"/>
    <w:multiLevelType w:val="multilevel"/>
    <w:tmpl w:val="770C9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7"/>
  </w:num>
  <w:num w:numId="3">
    <w:abstractNumId w:val="14"/>
  </w:num>
  <w:num w:numId="4">
    <w:abstractNumId w:val="7"/>
  </w:num>
  <w:num w:numId="5">
    <w:abstractNumId w:val="9"/>
  </w:num>
  <w:num w:numId="6">
    <w:abstractNumId w:val="6"/>
  </w:num>
  <w:num w:numId="7">
    <w:abstractNumId w:val="5"/>
  </w:num>
  <w:num w:numId="8">
    <w:abstractNumId w:val="3"/>
  </w:num>
  <w:num w:numId="9">
    <w:abstractNumId w:val="12"/>
  </w:num>
  <w:num w:numId="10">
    <w:abstractNumId w:val="0"/>
  </w:num>
  <w:num w:numId="11">
    <w:abstractNumId w:val="11"/>
  </w:num>
  <w:num w:numId="12">
    <w:abstractNumId w:val="16"/>
  </w:num>
  <w:num w:numId="13">
    <w:abstractNumId w:val="18"/>
  </w:num>
  <w:num w:numId="14">
    <w:abstractNumId w:val="4"/>
  </w:num>
  <w:num w:numId="15">
    <w:abstractNumId w:val="13"/>
  </w:num>
  <w:num w:numId="16">
    <w:abstractNumId w:val="8"/>
  </w:num>
  <w:num w:numId="17">
    <w:abstractNumId w:val="10"/>
  </w:num>
  <w:num w:numId="18">
    <w:abstractNumId w:val="2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ctiveWritingStyle w:appName="MSWord" w:lang="pt-BR" w:vendorID="1" w:dllVersion="513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A12"/>
    <w:rsid w:val="00001ECD"/>
    <w:rsid w:val="00002085"/>
    <w:rsid w:val="000032D7"/>
    <w:rsid w:val="000034F0"/>
    <w:rsid w:val="000043FF"/>
    <w:rsid w:val="000055EF"/>
    <w:rsid w:val="00005834"/>
    <w:rsid w:val="00005FBD"/>
    <w:rsid w:val="00006E41"/>
    <w:rsid w:val="00010E00"/>
    <w:rsid w:val="000129B6"/>
    <w:rsid w:val="0001397F"/>
    <w:rsid w:val="00014AFB"/>
    <w:rsid w:val="0001589E"/>
    <w:rsid w:val="000165A1"/>
    <w:rsid w:val="00017650"/>
    <w:rsid w:val="00022706"/>
    <w:rsid w:val="000234D1"/>
    <w:rsid w:val="00023BA7"/>
    <w:rsid w:val="000259CE"/>
    <w:rsid w:val="000263C3"/>
    <w:rsid w:val="000276DC"/>
    <w:rsid w:val="00030B5C"/>
    <w:rsid w:val="00032840"/>
    <w:rsid w:val="00032877"/>
    <w:rsid w:val="00036799"/>
    <w:rsid w:val="00041A51"/>
    <w:rsid w:val="00044D4A"/>
    <w:rsid w:val="00046147"/>
    <w:rsid w:val="00046837"/>
    <w:rsid w:val="00046AAB"/>
    <w:rsid w:val="00046F6E"/>
    <w:rsid w:val="000477C4"/>
    <w:rsid w:val="0005487E"/>
    <w:rsid w:val="000567B1"/>
    <w:rsid w:val="000573B8"/>
    <w:rsid w:val="00057710"/>
    <w:rsid w:val="00057AF0"/>
    <w:rsid w:val="00063118"/>
    <w:rsid w:val="00063326"/>
    <w:rsid w:val="00063461"/>
    <w:rsid w:val="00065825"/>
    <w:rsid w:val="00067835"/>
    <w:rsid w:val="000702DA"/>
    <w:rsid w:val="00070904"/>
    <w:rsid w:val="00070BF1"/>
    <w:rsid w:val="00070DA5"/>
    <w:rsid w:val="00071571"/>
    <w:rsid w:val="000728AE"/>
    <w:rsid w:val="0007465C"/>
    <w:rsid w:val="00075F87"/>
    <w:rsid w:val="000804DF"/>
    <w:rsid w:val="00080734"/>
    <w:rsid w:val="00080AD8"/>
    <w:rsid w:val="00082498"/>
    <w:rsid w:val="00083AE8"/>
    <w:rsid w:val="00085FF9"/>
    <w:rsid w:val="00092BFA"/>
    <w:rsid w:val="00094E07"/>
    <w:rsid w:val="00096B19"/>
    <w:rsid w:val="000A0ED6"/>
    <w:rsid w:val="000A586C"/>
    <w:rsid w:val="000A732D"/>
    <w:rsid w:val="000B3F54"/>
    <w:rsid w:val="000B4394"/>
    <w:rsid w:val="000B54D8"/>
    <w:rsid w:val="000B5D28"/>
    <w:rsid w:val="000B5E40"/>
    <w:rsid w:val="000B64DD"/>
    <w:rsid w:val="000B7BA3"/>
    <w:rsid w:val="000B7CCD"/>
    <w:rsid w:val="000C0AC4"/>
    <w:rsid w:val="000C2567"/>
    <w:rsid w:val="000C32CD"/>
    <w:rsid w:val="000C46DF"/>
    <w:rsid w:val="000C6691"/>
    <w:rsid w:val="000C715F"/>
    <w:rsid w:val="000C7235"/>
    <w:rsid w:val="000C74DD"/>
    <w:rsid w:val="000D0450"/>
    <w:rsid w:val="000D4F3E"/>
    <w:rsid w:val="000D532F"/>
    <w:rsid w:val="000D5D1E"/>
    <w:rsid w:val="000D5F96"/>
    <w:rsid w:val="000E2BD9"/>
    <w:rsid w:val="000E317A"/>
    <w:rsid w:val="000E597E"/>
    <w:rsid w:val="000F0A26"/>
    <w:rsid w:val="000F3475"/>
    <w:rsid w:val="000F495C"/>
    <w:rsid w:val="000F54B4"/>
    <w:rsid w:val="000F669F"/>
    <w:rsid w:val="000F7388"/>
    <w:rsid w:val="001008D2"/>
    <w:rsid w:val="0010129E"/>
    <w:rsid w:val="001043EB"/>
    <w:rsid w:val="00104434"/>
    <w:rsid w:val="0010522F"/>
    <w:rsid w:val="00105534"/>
    <w:rsid w:val="00107C68"/>
    <w:rsid w:val="00111AEE"/>
    <w:rsid w:val="001127A0"/>
    <w:rsid w:val="00112E96"/>
    <w:rsid w:val="00113003"/>
    <w:rsid w:val="0011704B"/>
    <w:rsid w:val="0012015E"/>
    <w:rsid w:val="00120738"/>
    <w:rsid w:val="001225BF"/>
    <w:rsid w:val="00122A71"/>
    <w:rsid w:val="00122E1D"/>
    <w:rsid w:val="001237A6"/>
    <w:rsid w:val="00124F33"/>
    <w:rsid w:val="00125E0A"/>
    <w:rsid w:val="00126045"/>
    <w:rsid w:val="00126F01"/>
    <w:rsid w:val="00127B11"/>
    <w:rsid w:val="00127B29"/>
    <w:rsid w:val="00130031"/>
    <w:rsid w:val="001319AE"/>
    <w:rsid w:val="00132260"/>
    <w:rsid w:val="00134902"/>
    <w:rsid w:val="00136041"/>
    <w:rsid w:val="00136DEB"/>
    <w:rsid w:val="00140086"/>
    <w:rsid w:val="00140797"/>
    <w:rsid w:val="001414E5"/>
    <w:rsid w:val="00142F31"/>
    <w:rsid w:val="00144AF0"/>
    <w:rsid w:val="00146838"/>
    <w:rsid w:val="00151247"/>
    <w:rsid w:val="001515A6"/>
    <w:rsid w:val="001548F6"/>
    <w:rsid w:val="00155911"/>
    <w:rsid w:val="00155F90"/>
    <w:rsid w:val="00156BE0"/>
    <w:rsid w:val="001573BB"/>
    <w:rsid w:val="00160DCA"/>
    <w:rsid w:val="00162549"/>
    <w:rsid w:val="00162F72"/>
    <w:rsid w:val="00165763"/>
    <w:rsid w:val="00166DA0"/>
    <w:rsid w:val="00167B85"/>
    <w:rsid w:val="00167D0D"/>
    <w:rsid w:val="001726E6"/>
    <w:rsid w:val="00172D2C"/>
    <w:rsid w:val="001733D5"/>
    <w:rsid w:val="001753F2"/>
    <w:rsid w:val="001765C7"/>
    <w:rsid w:val="001846A2"/>
    <w:rsid w:val="00185DDD"/>
    <w:rsid w:val="001870BB"/>
    <w:rsid w:val="00187D87"/>
    <w:rsid w:val="0019280A"/>
    <w:rsid w:val="0019296A"/>
    <w:rsid w:val="00192A50"/>
    <w:rsid w:val="0019309A"/>
    <w:rsid w:val="00193462"/>
    <w:rsid w:val="001939DE"/>
    <w:rsid w:val="00195207"/>
    <w:rsid w:val="00195FCE"/>
    <w:rsid w:val="00196097"/>
    <w:rsid w:val="001A14D5"/>
    <w:rsid w:val="001A24ED"/>
    <w:rsid w:val="001A46E1"/>
    <w:rsid w:val="001A6558"/>
    <w:rsid w:val="001B090C"/>
    <w:rsid w:val="001B3FAD"/>
    <w:rsid w:val="001B40F5"/>
    <w:rsid w:val="001B7518"/>
    <w:rsid w:val="001C06D1"/>
    <w:rsid w:val="001C5923"/>
    <w:rsid w:val="001C6728"/>
    <w:rsid w:val="001C7E29"/>
    <w:rsid w:val="001D71AD"/>
    <w:rsid w:val="001E08EC"/>
    <w:rsid w:val="001E2394"/>
    <w:rsid w:val="001E42E1"/>
    <w:rsid w:val="001E4F8C"/>
    <w:rsid w:val="001F0E7D"/>
    <w:rsid w:val="001F527A"/>
    <w:rsid w:val="001F683E"/>
    <w:rsid w:val="00201B26"/>
    <w:rsid w:val="00201F12"/>
    <w:rsid w:val="0020215A"/>
    <w:rsid w:val="00203543"/>
    <w:rsid w:val="00206C4D"/>
    <w:rsid w:val="00207A46"/>
    <w:rsid w:val="00212CBD"/>
    <w:rsid w:val="00213221"/>
    <w:rsid w:val="002146AB"/>
    <w:rsid w:val="002161C6"/>
    <w:rsid w:val="00221D62"/>
    <w:rsid w:val="0023002A"/>
    <w:rsid w:val="002311D1"/>
    <w:rsid w:val="002337E1"/>
    <w:rsid w:val="002338CB"/>
    <w:rsid w:val="0023590A"/>
    <w:rsid w:val="00236B33"/>
    <w:rsid w:val="0023731C"/>
    <w:rsid w:val="00241937"/>
    <w:rsid w:val="00242407"/>
    <w:rsid w:val="0024249B"/>
    <w:rsid w:val="00242A03"/>
    <w:rsid w:val="002430AB"/>
    <w:rsid w:val="00243F2D"/>
    <w:rsid w:val="00245D1A"/>
    <w:rsid w:val="002509FC"/>
    <w:rsid w:val="00254047"/>
    <w:rsid w:val="00254779"/>
    <w:rsid w:val="00254A08"/>
    <w:rsid w:val="00261D25"/>
    <w:rsid w:val="00262423"/>
    <w:rsid w:val="0026277C"/>
    <w:rsid w:val="002645B6"/>
    <w:rsid w:val="002709A3"/>
    <w:rsid w:val="0027531C"/>
    <w:rsid w:val="0027567A"/>
    <w:rsid w:val="00280039"/>
    <w:rsid w:val="00282771"/>
    <w:rsid w:val="00283CAA"/>
    <w:rsid w:val="00283D00"/>
    <w:rsid w:val="00284B00"/>
    <w:rsid w:val="002853B4"/>
    <w:rsid w:val="00286163"/>
    <w:rsid w:val="0028670C"/>
    <w:rsid w:val="00290C24"/>
    <w:rsid w:val="002925B9"/>
    <w:rsid w:val="00292BAA"/>
    <w:rsid w:val="002943EC"/>
    <w:rsid w:val="00294A3C"/>
    <w:rsid w:val="00295538"/>
    <w:rsid w:val="00295E60"/>
    <w:rsid w:val="002960BD"/>
    <w:rsid w:val="002A102D"/>
    <w:rsid w:val="002A1049"/>
    <w:rsid w:val="002A5516"/>
    <w:rsid w:val="002A5D56"/>
    <w:rsid w:val="002A706F"/>
    <w:rsid w:val="002B3FA2"/>
    <w:rsid w:val="002B4581"/>
    <w:rsid w:val="002B61E8"/>
    <w:rsid w:val="002C035B"/>
    <w:rsid w:val="002C158F"/>
    <w:rsid w:val="002C2C2A"/>
    <w:rsid w:val="002C39B0"/>
    <w:rsid w:val="002C3F9E"/>
    <w:rsid w:val="002C6414"/>
    <w:rsid w:val="002C6BDA"/>
    <w:rsid w:val="002C6CB7"/>
    <w:rsid w:val="002D0281"/>
    <w:rsid w:val="002D38AE"/>
    <w:rsid w:val="002D402A"/>
    <w:rsid w:val="002D529B"/>
    <w:rsid w:val="002D5763"/>
    <w:rsid w:val="002D6FBA"/>
    <w:rsid w:val="002E0E05"/>
    <w:rsid w:val="002E1ACC"/>
    <w:rsid w:val="002E1FF5"/>
    <w:rsid w:val="002E2D2C"/>
    <w:rsid w:val="002E4788"/>
    <w:rsid w:val="002E4F2A"/>
    <w:rsid w:val="002E4FEE"/>
    <w:rsid w:val="002E5FBB"/>
    <w:rsid w:val="002E6C3E"/>
    <w:rsid w:val="002E71D2"/>
    <w:rsid w:val="002E7B96"/>
    <w:rsid w:val="00302424"/>
    <w:rsid w:val="003024AB"/>
    <w:rsid w:val="00310374"/>
    <w:rsid w:val="00310C9F"/>
    <w:rsid w:val="00311389"/>
    <w:rsid w:val="00311A52"/>
    <w:rsid w:val="003131B6"/>
    <w:rsid w:val="00316718"/>
    <w:rsid w:val="00317A74"/>
    <w:rsid w:val="00321E45"/>
    <w:rsid w:val="0032734F"/>
    <w:rsid w:val="00327A29"/>
    <w:rsid w:val="00330887"/>
    <w:rsid w:val="00331B61"/>
    <w:rsid w:val="00332EF5"/>
    <w:rsid w:val="00334B9F"/>
    <w:rsid w:val="00334DA8"/>
    <w:rsid w:val="0034058C"/>
    <w:rsid w:val="003410A8"/>
    <w:rsid w:val="00341F49"/>
    <w:rsid w:val="00343408"/>
    <w:rsid w:val="00343A2F"/>
    <w:rsid w:val="00343D4F"/>
    <w:rsid w:val="0034487C"/>
    <w:rsid w:val="00350DF7"/>
    <w:rsid w:val="0035177E"/>
    <w:rsid w:val="0035232D"/>
    <w:rsid w:val="0035335E"/>
    <w:rsid w:val="00355369"/>
    <w:rsid w:val="003556F8"/>
    <w:rsid w:val="003616DC"/>
    <w:rsid w:val="00362EFC"/>
    <w:rsid w:val="00365921"/>
    <w:rsid w:val="003660BA"/>
    <w:rsid w:val="00371B36"/>
    <w:rsid w:val="0037316B"/>
    <w:rsid w:val="00373733"/>
    <w:rsid w:val="003741DE"/>
    <w:rsid w:val="003741F2"/>
    <w:rsid w:val="00374CC5"/>
    <w:rsid w:val="00374DF9"/>
    <w:rsid w:val="003824C1"/>
    <w:rsid w:val="00383696"/>
    <w:rsid w:val="0038535B"/>
    <w:rsid w:val="00393944"/>
    <w:rsid w:val="00395B4E"/>
    <w:rsid w:val="00395C1A"/>
    <w:rsid w:val="00396D83"/>
    <w:rsid w:val="003A10B9"/>
    <w:rsid w:val="003A1D23"/>
    <w:rsid w:val="003A418D"/>
    <w:rsid w:val="003A481D"/>
    <w:rsid w:val="003A4844"/>
    <w:rsid w:val="003A490E"/>
    <w:rsid w:val="003A54FD"/>
    <w:rsid w:val="003B14E2"/>
    <w:rsid w:val="003B16A1"/>
    <w:rsid w:val="003B30CB"/>
    <w:rsid w:val="003B721A"/>
    <w:rsid w:val="003C0AA2"/>
    <w:rsid w:val="003C1727"/>
    <w:rsid w:val="003C1D78"/>
    <w:rsid w:val="003C210A"/>
    <w:rsid w:val="003C2F11"/>
    <w:rsid w:val="003C346B"/>
    <w:rsid w:val="003C4349"/>
    <w:rsid w:val="003C5310"/>
    <w:rsid w:val="003C5C31"/>
    <w:rsid w:val="003C7BDA"/>
    <w:rsid w:val="003D1971"/>
    <w:rsid w:val="003D1DD3"/>
    <w:rsid w:val="003D5B5A"/>
    <w:rsid w:val="003D6339"/>
    <w:rsid w:val="003D70D3"/>
    <w:rsid w:val="003E02B3"/>
    <w:rsid w:val="003E107E"/>
    <w:rsid w:val="003E40EF"/>
    <w:rsid w:val="003E44B5"/>
    <w:rsid w:val="003E7084"/>
    <w:rsid w:val="003F0674"/>
    <w:rsid w:val="003F1CCC"/>
    <w:rsid w:val="003F6D95"/>
    <w:rsid w:val="00400703"/>
    <w:rsid w:val="00400B47"/>
    <w:rsid w:val="00403D44"/>
    <w:rsid w:val="0040653C"/>
    <w:rsid w:val="004078B6"/>
    <w:rsid w:val="00410347"/>
    <w:rsid w:val="00411BA7"/>
    <w:rsid w:val="00412397"/>
    <w:rsid w:val="00412398"/>
    <w:rsid w:val="004144BD"/>
    <w:rsid w:val="00414AC5"/>
    <w:rsid w:val="00415296"/>
    <w:rsid w:val="004172E7"/>
    <w:rsid w:val="004201B3"/>
    <w:rsid w:val="0042070B"/>
    <w:rsid w:val="00420CEB"/>
    <w:rsid w:val="00425A50"/>
    <w:rsid w:val="00425DE9"/>
    <w:rsid w:val="004263A2"/>
    <w:rsid w:val="0043079E"/>
    <w:rsid w:val="0043126F"/>
    <w:rsid w:val="004352A5"/>
    <w:rsid w:val="004360E5"/>
    <w:rsid w:val="004363BE"/>
    <w:rsid w:val="004363DE"/>
    <w:rsid w:val="004365EF"/>
    <w:rsid w:val="004373FB"/>
    <w:rsid w:val="00442BBF"/>
    <w:rsid w:val="004430EC"/>
    <w:rsid w:val="00443922"/>
    <w:rsid w:val="0044644D"/>
    <w:rsid w:val="00446798"/>
    <w:rsid w:val="00447A70"/>
    <w:rsid w:val="00450592"/>
    <w:rsid w:val="00452EDE"/>
    <w:rsid w:val="004550F6"/>
    <w:rsid w:val="00456118"/>
    <w:rsid w:val="00456E28"/>
    <w:rsid w:val="00457C79"/>
    <w:rsid w:val="00460AD8"/>
    <w:rsid w:val="004610E6"/>
    <w:rsid w:val="00462969"/>
    <w:rsid w:val="00462DBE"/>
    <w:rsid w:val="00463A07"/>
    <w:rsid w:val="00466A46"/>
    <w:rsid w:val="00471EA1"/>
    <w:rsid w:val="004760CC"/>
    <w:rsid w:val="00477612"/>
    <w:rsid w:val="00483F4A"/>
    <w:rsid w:val="00484A99"/>
    <w:rsid w:val="00484D68"/>
    <w:rsid w:val="00486662"/>
    <w:rsid w:val="00490B55"/>
    <w:rsid w:val="004910B2"/>
    <w:rsid w:val="0049187A"/>
    <w:rsid w:val="00492767"/>
    <w:rsid w:val="00493A6D"/>
    <w:rsid w:val="0049481E"/>
    <w:rsid w:val="00495CCA"/>
    <w:rsid w:val="004965B4"/>
    <w:rsid w:val="004A0336"/>
    <w:rsid w:val="004A140E"/>
    <w:rsid w:val="004A1442"/>
    <w:rsid w:val="004A2DB5"/>
    <w:rsid w:val="004A4326"/>
    <w:rsid w:val="004A470A"/>
    <w:rsid w:val="004A4F4D"/>
    <w:rsid w:val="004A637D"/>
    <w:rsid w:val="004B1510"/>
    <w:rsid w:val="004B1ED4"/>
    <w:rsid w:val="004B39C5"/>
    <w:rsid w:val="004B3A38"/>
    <w:rsid w:val="004B70D1"/>
    <w:rsid w:val="004C14F9"/>
    <w:rsid w:val="004C238F"/>
    <w:rsid w:val="004C74D0"/>
    <w:rsid w:val="004D0C21"/>
    <w:rsid w:val="004D0FA1"/>
    <w:rsid w:val="004D1064"/>
    <w:rsid w:val="004D2BAB"/>
    <w:rsid w:val="004D4EE0"/>
    <w:rsid w:val="004D5907"/>
    <w:rsid w:val="004D7915"/>
    <w:rsid w:val="004D7C61"/>
    <w:rsid w:val="004E2916"/>
    <w:rsid w:val="004E3E97"/>
    <w:rsid w:val="004E67F3"/>
    <w:rsid w:val="004F13BF"/>
    <w:rsid w:val="004F5298"/>
    <w:rsid w:val="004F5489"/>
    <w:rsid w:val="004F71AD"/>
    <w:rsid w:val="00500576"/>
    <w:rsid w:val="00504CB1"/>
    <w:rsid w:val="00505BD9"/>
    <w:rsid w:val="00506EBD"/>
    <w:rsid w:val="00510040"/>
    <w:rsid w:val="00511056"/>
    <w:rsid w:val="00511D9E"/>
    <w:rsid w:val="00514DCA"/>
    <w:rsid w:val="00515913"/>
    <w:rsid w:val="00515951"/>
    <w:rsid w:val="00515FF9"/>
    <w:rsid w:val="005175E7"/>
    <w:rsid w:val="00517C2C"/>
    <w:rsid w:val="00521202"/>
    <w:rsid w:val="005223D7"/>
    <w:rsid w:val="00523DC3"/>
    <w:rsid w:val="005256BA"/>
    <w:rsid w:val="005259BD"/>
    <w:rsid w:val="00525DB9"/>
    <w:rsid w:val="0052761A"/>
    <w:rsid w:val="00531407"/>
    <w:rsid w:val="0053154D"/>
    <w:rsid w:val="00536CD6"/>
    <w:rsid w:val="0054033C"/>
    <w:rsid w:val="00542572"/>
    <w:rsid w:val="00543E8F"/>
    <w:rsid w:val="00547B7B"/>
    <w:rsid w:val="00552388"/>
    <w:rsid w:val="005572A4"/>
    <w:rsid w:val="0056073E"/>
    <w:rsid w:val="00560947"/>
    <w:rsid w:val="00560CCB"/>
    <w:rsid w:val="005613ED"/>
    <w:rsid w:val="00562303"/>
    <w:rsid w:val="005626BA"/>
    <w:rsid w:val="00562FA7"/>
    <w:rsid w:val="00563724"/>
    <w:rsid w:val="00564640"/>
    <w:rsid w:val="005666EF"/>
    <w:rsid w:val="005667FD"/>
    <w:rsid w:val="00566C80"/>
    <w:rsid w:val="00571F8E"/>
    <w:rsid w:val="00572B0B"/>
    <w:rsid w:val="005748CE"/>
    <w:rsid w:val="00576215"/>
    <w:rsid w:val="00576A0D"/>
    <w:rsid w:val="005801C7"/>
    <w:rsid w:val="005811F2"/>
    <w:rsid w:val="00584202"/>
    <w:rsid w:val="00584F1C"/>
    <w:rsid w:val="00586FE8"/>
    <w:rsid w:val="005870D4"/>
    <w:rsid w:val="005927D0"/>
    <w:rsid w:val="005943DE"/>
    <w:rsid w:val="00596E3A"/>
    <w:rsid w:val="005A1235"/>
    <w:rsid w:val="005A2084"/>
    <w:rsid w:val="005A47A8"/>
    <w:rsid w:val="005B0AD3"/>
    <w:rsid w:val="005B33FA"/>
    <w:rsid w:val="005B3C4B"/>
    <w:rsid w:val="005B574E"/>
    <w:rsid w:val="005B6B58"/>
    <w:rsid w:val="005B6CC8"/>
    <w:rsid w:val="005B6FC3"/>
    <w:rsid w:val="005C1D25"/>
    <w:rsid w:val="005C4553"/>
    <w:rsid w:val="005C4EBA"/>
    <w:rsid w:val="005C6B79"/>
    <w:rsid w:val="005D582F"/>
    <w:rsid w:val="005D63BF"/>
    <w:rsid w:val="005D7204"/>
    <w:rsid w:val="005E217D"/>
    <w:rsid w:val="005E4F7F"/>
    <w:rsid w:val="005E6522"/>
    <w:rsid w:val="005E6DDD"/>
    <w:rsid w:val="005F02F4"/>
    <w:rsid w:val="005F1106"/>
    <w:rsid w:val="005F156E"/>
    <w:rsid w:val="005F1D81"/>
    <w:rsid w:val="005F2E50"/>
    <w:rsid w:val="005F5601"/>
    <w:rsid w:val="005F745F"/>
    <w:rsid w:val="005F7957"/>
    <w:rsid w:val="00601571"/>
    <w:rsid w:val="006017EA"/>
    <w:rsid w:val="00601AAC"/>
    <w:rsid w:val="00601FEB"/>
    <w:rsid w:val="006043C0"/>
    <w:rsid w:val="0060448C"/>
    <w:rsid w:val="00605833"/>
    <w:rsid w:val="0061003A"/>
    <w:rsid w:val="006106FF"/>
    <w:rsid w:val="00612CEC"/>
    <w:rsid w:val="00613B5C"/>
    <w:rsid w:val="0061563F"/>
    <w:rsid w:val="00615781"/>
    <w:rsid w:val="00622C6D"/>
    <w:rsid w:val="00625215"/>
    <w:rsid w:val="00625426"/>
    <w:rsid w:val="006274CB"/>
    <w:rsid w:val="006303BB"/>
    <w:rsid w:val="006308B1"/>
    <w:rsid w:val="00631CEF"/>
    <w:rsid w:val="006322F5"/>
    <w:rsid w:val="0063276A"/>
    <w:rsid w:val="006348ED"/>
    <w:rsid w:val="0063691B"/>
    <w:rsid w:val="00637BAC"/>
    <w:rsid w:val="00641539"/>
    <w:rsid w:val="0064482C"/>
    <w:rsid w:val="0064627C"/>
    <w:rsid w:val="00650A56"/>
    <w:rsid w:val="006517F1"/>
    <w:rsid w:val="0065278F"/>
    <w:rsid w:val="006529EF"/>
    <w:rsid w:val="00652F2D"/>
    <w:rsid w:val="006530D0"/>
    <w:rsid w:val="0065345C"/>
    <w:rsid w:val="006538AE"/>
    <w:rsid w:val="00654298"/>
    <w:rsid w:val="00660700"/>
    <w:rsid w:val="00662B1B"/>
    <w:rsid w:val="00662F6B"/>
    <w:rsid w:val="006636C7"/>
    <w:rsid w:val="00663913"/>
    <w:rsid w:val="006660B3"/>
    <w:rsid w:val="00666415"/>
    <w:rsid w:val="00667E72"/>
    <w:rsid w:val="0067054D"/>
    <w:rsid w:val="006706BA"/>
    <w:rsid w:val="00671ED8"/>
    <w:rsid w:val="006724A6"/>
    <w:rsid w:val="006733B8"/>
    <w:rsid w:val="00674054"/>
    <w:rsid w:val="00676F17"/>
    <w:rsid w:val="0068004F"/>
    <w:rsid w:val="006818DB"/>
    <w:rsid w:val="00686F83"/>
    <w:rsid w:val="00692197"/>
    <w:rsid w:val="006943AB"/>
    <w:rsid w:val="00697292"/>
    <w:rsid w:val="006A4938"/>
    <w:rsid w:val="006A53AD"/>
    <w:rsid w:val="006A563A"/>
    <w:rsid w:val="006A6DDB"/>
    <w:rsid w:val="006B11DB"/>
    <w:rsid w:val="006B29CF"/>
    <w:rsid w:val="006B391A"/>
    <w:rsid w:val="006B4DDE"/>
    <w:rsid w:val="006C10E7"/>
    <w:rsid w:val="006C32B1"/>
    <w:rsid w:val="006C4447"/>
    <w:rsid w:val="006C4AC3"/>
    <w:rsid w:val="006C5A15"/>
    <w:rsid w:val="006D0398"/>
    <w:rsid w:val="006D3264"/>
    <w:rsid w:val="006D3B27"/>
    <w:rsid w:val="006D4F49"/>
    <w:rsid w:val="006D5656"/>
    <w:rsid w:val="006D587D"/>
    <w:rsid w:val="006E61E2"/>
    <w:rsid w:val="006E6B6F"/>
    <w:rsid w:val="006F0E84"/>
    <w:rsid w:val="006F130F"/>
    <w:rsid w:val="006F23B9"/>
    <w:rsid w:val="006F3999"/>
    <w:rsid w:val="006F6715"/>
    <w:rsid w:val="006F7EEF"/>
    <w:rsid w:val="00700B9F"/>
    <w:rsid w:val="0070174F"/>
    <w:rsid w:val="0070603A"/>
    <w:rsid w:val="007064D3"/>
    <w:rsid w:val="00707D2C"/>
    <w:rsid w:val="00712315"/>
    <w:rsid w:val="007127A0"/>
    <w:rsid w:val="00713CF2"/>
    <w:rsid w:val="007157B0"/>
    <w:rsid w:val="00717AA5"/>
    <w:rsid w:val="00721ED6"/>
    <w:rsid w:val="007222AB"/>
    <w:rsid w:val="007236AE"/>
    <w:rsid w:val="0072401F"/>
    <w:rsid w:val="00724459"/>
    <w:rsid w:val="007245FF"/>
    <w:rsid w:val="00724970"/>
    <w:rsid w:val="00725D58"/>
    <w:rsid w:val="0072777A"/>
    <w:rsid w:val="00727921"/>
    <w:rsid w:val="0073000D"/>
    <w:rsid w:val="00730133"/>
    <w:rsid w:val="00730854"/>
    <w:rsid w:val="0073108E"/>
    <w:rsid w:val="007316E8"/>
    <w:rsid w:val="00731732"/>
    <w:rsid w:val="007331FF"/>
    <w:rsid w:val="007400D5"/>
    <w:rsid w:val="007403DD"/>
    <w:rsid w:val="0074309A"/>
    <w:rsid w:val="00746474"/>
    <w:rsid w:val="007529DA"/>
    <w:rsid w:val="00752E9F"/>
    <w:rsid w:val="00757780"/>
    <w:rsid w:val="00757E8C"/>
    <w:rsid w:val="00757FC5"/>
    <w:rsid w:val="00760468"/>
    <w:rsid w:val="00761ECF"/>
    <w:rsid w:val="007623C9"/>
    <w:rsid w:val="00763A91"/>
    <w:rsid w:val="0076598F"/>
    <w:rsid w:val="00765B6C"/>
    <w:rsid w:val="00766418"/>
    <w:rsid w:val="007713F4"/>
    <w:rsid w:val="00771613"/>
    <w:rsid w:val="00771C6C"/>
    <w:rsid w:val="007728CC"/>
    <w:rsid w:val="007731A2"/>
    <w:rsid w:val="00773DB3"/>
    <w:rsid w:val="00774CB0"/>
    <w:rsid w:val="00776DB5"/>
    <w:rsid w:val="00777F70"/>
    <w:rsid w:val="0078010E"/>
    <w:rsid w:val="00781AD6"/>
    <w:rsid w:val="00782438"/>
    <w:rsid w:val="00782588"/>
    <w:rsid w:val="00782A0C"/>
    <w:rsid w:val="00783230"/>
    <w:rsid w:val="007839FB"/>
    <w:rsid w:val="00784AB3"/>
    <w:rsid w:val="007854F7"/>
    <w:rsid w:val="0078550E"/>
    <w:rsid w:val="00785F7E"/>
    <w:rsid w:val="007901AF"/>
    <w:rsid w:val="0079416D"/>
    <w:rsid w:val="00794252"/>
    <w:rsid w:val="00795624"/>
    <w:rsid w:val="00796BB6"/>
    <w:rsid w:val="007972B6"/>
    <w:rsid w:val="007A424A"/>
    <w:rsid w:val="007A516D"/>
    <w:rsid w:val="007B1130"/>
    <w:rsid w:val="007B2251"/>
    <w:rsid w:val="007B440E"/>
    <w:rsid w:val="007B5356"/>
    <w:rsid w:val="007B6C38"/>
    <w:rsid w:val="007B7DEE"/>
    <w:rsid w:val="007C1C80"/>
    <w:rsid w:val="007C22F7"/>
    <w:rsid w:val="007C262E"/>
    <w:rsid w:val="007C2B3C"/>
    <w:rsid w:val="007C43CC"/>
    <w:rsid w:val="007C4CD5"/>
    <w:rsid w:val="007C7BDF"/>
    <w:rsid w:val="007D1191"/>
    <w:rsid w:val="007D1B95"/>
    <w:rsid w:val="007D2771"/>
    <w:rsid w:val="007D2EB2"/>
    <w:rsid w:val="007D49D9"/>
    <w:rsid w:val="007D74E6"/>
    <w:rsid w:val="007E14BA"/>
    <w:rsid w:val="007E16C2"/>
    <w:rsid w:val="007E23FA"/>
    <w:rsid w:val="007E7E03"/>
    <w:rsid w:val="007F0207"/>
    <w:rsid w:val="007F0474"/>
    <w:rsid w:val="007F5158"/>
    <w:rsid w:val="007F70E4"/>
    <w:rsid w:val="00802B8B"/>
    <w:rsid w:val="00802F06"/>
    <w:rsid w:val="00804609"/>
    <w:rsid w:val="00805CA9"/>
    <w:rsid w:val="00806671"/>
    <w:rsid w:val="00810EC6"/>
    <w:rsid w:val="0081105F"/>
    <w:rsid w:val="0081237C"/>
    <w:rsid w:val="008138EF"/>
    <w:rsid w:val="0081431B"/>
    <w:rsid w:val="00816AEC"/>
    <w:rsid w:val="008171FC"/>
    <w:rsid w:val="00821F5D"/>
    <w:rsid w:val="008228BF"/>
    <w:rsid w:val="00825D51"/>
    <w:rsid w:val="00836122"/>
    <w:rsid w:val="00842E38"/>
    <w:rsid w:val="00843BEC"/>
    <w:rsid w:val="00843D46"/>
    <w:rsid w:val="00846DA0"/>
    <w:rsid w:val="00847FC8"/>
    <w:rsid w:val="00850847"/>
    <w:rsid w:val="00851293"/>
    <w:rsid w:val="00852B0B"/>
    <w:rsid w:val="00852F89"/>
    <w:rsid w:val="00853A83"/>
    <w:rsid w:val="00854B2E"/>
    <w:rsid w:val="00856EB0"/>
    <w:rsid w:val="00861347"/>
    <w:rsid w:val="00863757"/>
    <w:rsid w:val="008643F3"/>
    <w:rsid w:val="008670AE"/>
    <w:rsid w:val="00870F80"/>
    <w:rsid w:val="00874E58"/>
    <w:rsid w:val="00875F4E"/>
    <w:rsid w:val="00877936"/>
    <w:rsid w:val="00881A79"/>
    <w:rsid w:val="00883178"/>
    <w:rsid w:val="00884A1A"/>
    <w:rsid w:val="0088507C"/>
    <w:rsid w:val="008869BC"/>
    <w:rsid w:val="008869F5"/>
    <w:rsid w:val="00886EF0"/>
    <w:rsid w:val="0088724C"/>
    <w:rsid w:val="0088767B"/>
    <w:rsid w:val="008901CA"/>
    <w:rsid w:val="00890EEA"/>
    <w:rsid w:val="008925E5"/>
    <w:rsid w:val="00893C54"/>
    <w:rsid w:val="00894C4F"/>
    <w:rsid w:val="0089732F"/>
    <w:rsid w:val="008A38AF"/>
    <w:rsid w:val="008A3C43"/>
    <w:rsid w:val="008A4474"/>
    <w:rsid w:val="008A5483"/>
    <w:rsid w:val="008B00E1"/>
    <w:rsid w:val="008B0773"/>
    <w:rsid w:val="008B1D1C"/>
    <w:rsid w:val="008B33C7"/>
    <w:rsid w:val="008B46C3"/>
    <w:rsid w:val="008B4D55"/>
    <w:rsid w:val="008B57B1"/>
    <w:rsid w:val="008B77E3"/>
    <w:rsid w:val="008C02F2"/>
    <w:rsid w:val="008C0647"/>
    <w:rsid w:val="008C41BB"/>
    <w:rsid w:val="008C4EA3"/>
    <w:rsid w:val="008C536A"/>
    <w:rsid w:val="008C59AB"/>
    <w:rsid w:val="008D0549"/>
    <w:rsid w:val="008D0F85"/>
    <w:rsid w:val="008D1E3B"/>
    <w:rsid w:val="008D2B2C"/>
    <w:rsid w:val="008D3F38"/>
    <w:rsid w:val="008D5A73"/>
    <w:rsid w:val="008D6C1E"/>
    <w:rsid w:val="008E1727"/>
    <w:rsid w:val="008E486F"/>
    <w:rsid w:val="008F0514"/>
    <w:rsid w:val="008F639C"/>
    <w:rsid w:val="008F715E"/>
    <w:rsid w:val="00900DCC"/>
    <w:rsid w:val="00903AA2"/>
    <w:rsid w:val="009040BB"/>
    <w:rsid w:val="00905EB1"/>
    <w:rsid w:val="00906832"/>
    <w:rsid w:val="00910A88"/>
    <w:rsid w:val="009114DC"/>
    <w:rsid w:val="009114E5"/>
    <w:rsid w:val="00914237"/>
    <w:rsid w:val="009167B8"/>
    <w:rsid w:val="0091748A"/>
    <w:rsid w:val="00917E0B"/>
    <w:rsid w:val="00920AFD"/>
    <w:rsid w:val="00924171"/>
    <w:rsid w:val="00924E23"/>
    <w:rsid w:val="00925A53"/>
    <w:rsid w:val="0093178E"/>
    <w:rsid w:val="00932D2C"/>
    <w:rsid w:val="00933B4C"/>
    <w:rsid w:val="00933E45"/>
    <w:rsid w:val="00933FF4"/>
    <w:rsid w:val="009345E4"/>
    <w:rsid w:val="0093588D"/>
    <w:rsid w:val="00935B5B"/>
    <w:rsid w:val="0093624F"/>
    <w:rsid w:val="00937A41"/>
    <w:rsid w:val="00937E7C"/>
    <w:rsid w:val="00940EB1"/>
    <w:rsid w:val="00941024"/>
    <w:rsid w:val="009419EE"/>
    <w:rsid w:val="00941B24"/>
    <w:rsid w:val="00942C02"/>
    <w:rsid w:val="00944406"/>
    <w:rsid w:val="00945270"/>
    <w:rsid w:val="00945509"/>
    <w:rsid w:val="00945AD0"/>
    <w:rsid w:val="00946C24"/>
    <w:rsid w:val="00950E61"/>
    <w:rsid w:val="0095318D"/>
    <w:rsid w:val="00954DAB"/>
    <w:rsid w:val="00960312"/>
    <w:rsid w:val="00961F67"/>
    <w:rsid w:val="00962FA2"/>
    <w:rsid w:val="009636EB"/>
    <w:rsid w:val="00965CBD"/>
    <w:rsid w:val="00966C54"/>
    <w:rsid w:val="009670C0"/>
    <w:rsid w:val="009718DC"/>
    <w:rsid w:val="009719DF"/>
    <w:rsid w:val="00977C78"/>
    <w:rsid w:val="00981249"/>
    <w:rsid w:val="00981476"/>
    <w:rsid w:val="00981741"/>
    <w:rsid w:val="00982172"/>
    <w:rsid w:val="00986140"/>
    <w:rsid w:val="009862BD"/>
    <w:rsid w:val="0098754C"/>
    <w:rsid w:val="00990701"/>
    <w:rsid w:val="00990F77"/>
    <w:rsid w:val="00991C74"/>
    <w:rsid w:val="009929BE"/>
    <w:rsid w:val="00994630"/>
    <w:rsid w:val="00994869"/>
    <w:rsid w:val="00994A80"/>
    <w:rsid w:val="00994B11"/>
    <w:rsid w:val="00994ED5"/>
    <w:rsid w:val="00995126"/>
    <w:rsid w:val="009957FB"/>
    <w:rsid w:val="009A05AB"/>
    <w:rsid w:val="009A1D98"/>
    <w:rsid w:val="009A2311"/>
    <w:rsid w:val="009A6A22"/>
    <w:rsid w:val="009B0D99"/>
    <w:rsid w:val="009B1D6B"/>
    <w:rsid w:val="009B2A79"/>
    <w:rsid w:val="009B3D0B"/>
    <w:rsid w:val="009B633C"/>
    <w:rsid w:val="009B6F9D"/>
    <w:rsid w:val="009C32E1"/>
    <w:rsid w:val="009C7792"/>
    <w:rsid w:val="009D0A10"/>
    <w:rsid w:val="009D4677"/>
    <w:rsid w:val="009D4CE2"/>
    <w:rsid w:val="009D7F23"/>
    <w:rsid w:val="009E20D2"/>
    <w:rsid w:val="009F2570"/>
    <w:rsid w:val="009F39E5"/>
    <w:rsid w:val="009F7AE7"/>
    <w:rsid w:val="00A00EDB"/>
    <w:rsid w:val="00A03AEC"/>
    <w:rsid w:val="00A05C89"/>
    <w:rsid w:val="00A0797B"/>
    <w:rsid w:val="00A07A54"/>
    <w:rsid w:val="00A100A0"/>
    <w:rsid w:val="00A10724"/>
    <w:rsid w:val="00A10841"/>
    <w:rsid w:val="00A11BD9"/>
    <w:rsid w:val="00A12CF6"/>
    <w:rsid w:val="00A12DBB"/>
    <w:rsid w:val="00A13648"/>
    <w:rsid w:val="00A15370"/>
    <w:rsid w:val="00A153EB"/>
    <w:rsid w:val="00A15408"/>
    <w:rsid w:val="00A160E9"/>
    <w:rsid w:val="00A17409"/>
    <w:rsid w:val="00A1784C"/>
    <w:rsid w:val="00A17996"/>
    <w:rsid w:val="00A20CEE"/>
    <w:rsid w:val="00A212C6"/>
    <w:rsid w:val="00A23C73"/>
    <w:rsid w:val="00A2520F"/>
    <w:rsid w:val="00A25D68"/>
    <w:rsid w:val="00A27B6E"/>
    <w:rsid w:val="00A328A2"/>
    <w:rsid w:val="00A34BA1"/>
    <w:rsid w:val="00A34CAC"/>
    <w:rsid w:val="00A354AA"/>
    <w:rsid w:val="00A36FBC"/>
    <w:rsid w:val="00A37E99"/>
    <w:rsid w:val="00A41C09"/>
    <w:rsid w:val="00A41D5E"/>
    <w:rsid w:val="00A44004"/>
    <w:rsid w:val="00A44595"/>
    <w:rsid w:val="00A450A3"/>
    <w:rsid w:val="00A45BC6"/>
    <w:rsid w:val="00A504A0"/>
    <w:rsid w:val="00A50651"/>
    <w:rsid w:val="00A524E5"/>
    <w:rsid w:val="00A532A4"/>
    <w:rsid w:val="00A546D1"/>
    <w:rsid w:val="00A54715"/>
    <w:rsid w:val="00A54C74"/>
    <w:rsid w:val="00A56A12"/>
    <w:rsid w:val="00A573DB"/>
    <w:rsid w:val="00A60E96"/>
    <w:rsid w:val="00A6186F"/>
    <w:rsid w:val="00A64A6B"/>
    <w:rsid w:val="00A650DF"/>
    <w:rsid w:val="00A66080"/>
    <w:rsid w:val="00A6676A"/>
    <w:rsid w:val="00A673ED"/>
    <w:rsid w:val="00A708F6"/>
    <w:rsid w:val="00A7136D"/>
    <w:rsid w:val="00A73BB2"/>
    <w:rsid w:val="00A766E8"/>
    <w:rsid w:val="00A767D6"/>
    <w:rsid w:val="00A76CB5"/>
    <w:rsid w:val="00A77102"/>
    <w:rsid w:val="00A805C6"/>
    <w:rsid w:val="00A80CDC"/>
    <w:rsid w:val="00A812F7"/>
    <w:rsid w:val="00A82ACD"/>
    <w:rsid w:val="00A83393"/>
    <w:rsid w:val="00A83D6C"/>
    <w:rsid w:val="00A8731C"/>
    <w:rsid w:val="00A87F7A"/>
    <w:rsid w:val="00A91944"/>
    <w:rsid w:val="00A92B73"/>
    <w:rsid w:val="00A9324C"/>
    <w:rsid w:val="00A93570"/>
    <w:rsid w:val="00A93888"/>
    <w:rsid w:val="00AA30F0"/>
    <w:rsid w:val="00AA5AED"/>
    <w:rsid w:val="00AA6497"/>
    <w:rsid w:val="00AA71AA"/>
    <w:rsid w:val="00AA7951"/>
    <w:rsid w:val="00AB3E8A"/>
    <w:rsid w:val="00AB5A79"/>
    <w:rsid w:val="00AB6267"/>
    <w:rsid w:val="00AC0835"/>
    <w:rsid w:val="00AC0C0F"/>
    <w:rsid w:val="00AC2D6F"/>
    <w:rsid w:val="00AC388A"/>
    <w:rsid w:val="00AC43C1"/>
    <w:rsid w:val="00AC59DB"/>
    <w:rsid w:val="00AC5E56"/>
    <w:rsid w:val="00AC67EF"/>
    <w:rsid w:val="00AD06FB"/>
    <w:rsid w:val="00AD1C21"/>
    <w:rsid w:val="00AD6106"/>
    <w:rsid w:val="00AD785D"/>
    <w:rsid w:val="00AE1B9E"/>
    <w:rsid w:val="00AE30B7"/>
    <w:rsid w:val="00AE637B"/>
    <w:rsid w:val="00AE6F70"/>
    <w:rsid w:val="00AE7A52"/>
    <w:rsid w:val="00AF09C7"/>
    <w:rsid w:val="00AF1A87"/>
    <w:rsid w:val="00AF1CEC"/>
    <w:rsid w:val="00AF3F0C"/>
    <w:rsid w:val="00AF7BE7"/>
    <w:rsid w:val="00B0035C"/>
    <w:rsid w:val="00B00949"/>
    <w:rsid w:val="00B01869"/>
    <w:rsid w:val="00B03A62"/>
    <w:rsid w:val="00B122A8"/>
    <w:rsid w:val="00B1399D"/>
    <w:rsid w:val="00B16851"/>
    <w:rsid w:val="00B170EF"/>
    <w:rsid w:val="00B2196B"/>
    <w:rsid w:val="00B24946"/>
    <w:rsid w:val="00B256D4"/>
    <w:rsid w:val="00B268A2"/>
    <w:rsid w:val="00B27F1A"/>
    <w:rsid w:val="00B31409"/>
    <w:rsid w:val="00B3254F"/>
    <w:rsid w:val="00B343AE"/>
    <w:rsid w:val="00B35B81"/>
    <w:rsid w:val="00B374C3"/>
    <w:rsid w:val="00B40B11"/>
    <w:rsid w:val="00B41F65"/>
    <w:rsid w:val="00B434AA"/>
    <w:rsid w:val="00B4596C"/>
    <w:rsid w:val="00B46B12"/>
    <w:rsid w:val="00B47C95"/>
    <w:rsid w:val="00B50159"/>
    <w:rsid w:val="00B556C9"/>
    <w:rsid w:val="00B55888"/>
    <w:rsid w:val="00B60CEE"/>
    <w:rsid w:val="00B6468C"/>
    <w:rsid w:val="00B65DB7"/>
    <w:rsid w:val="00B66282"/>
    <w:rsid w:val="00B70C63"/>
    <w:rsid w:val="00B70F6A"/>
    <w:rsid w:val="00B73755"/>
    <w:rsid w:val="00B74982"/>
    <w:rsid w:val="00B7500E"/>
    <w:rsid w:val="00B75329"/>
    <w:rsid w:val="00B7738F"/>
    <w:rsid w:val="00B77967"/>
    <w:rsid w:val="00B77C8E"/>
    <w:rsid w:val="00B80EDF"/>
    <w:rsid w:val="00B832F6"/>
    <w:rsid w:val="00B835E1"/>
    <w:rsid w:val="00B84EB9"/>
    <w:rsid w:val="00B865D1"/>
    <w:rsid w:val="00B875C8"/>
    <w:rsid w:val="00B91D3C"/>
    <w:rsid w:val="00B93900"/>
    <w:rsid w:val="00B94104"/>
    <w:rsid w:val="00B95662"/>
    <w:rsid w:val="00B97219"/>
    <w:rsid w:val="00BA09D7"/>
    <w:rsid w:val="00BA0A99"/>
    <w:rsid w:val="00BA1E64"/>
    <w:rsid w:val="00BA3352"/>
    <w:rsid w:val="00BA3601"/>
    <w:rsid w:val="00BA388A"/>
    <w:rsid w:val="00BA5CFA"/>
    <w:rsid w:val="00BA5E93"/>
    <w:rsid w:val="00BA62FC"/>
    <w:rsid w:val="00BB55B3"/>
    <w:rsid w:val="00BB5CC6"/>
    <w:rsid w:val="00BB6B4E"/>
    <w:rsid w:val="00BB7450"/>
    <w:rsid w:val="00BB754F"/>
    <w:rsid w:val="00BC0686"/>
    <w:rsid w:val="00BC0C4B"/>
    <w:rsid w:val="00BC1792"/>
    <w:rsid w:val="00BC1FB5"/>
    <w:rsid w:val="00BC4200"/>
    <w:rsid w:val="00BC4E3D"/>
    <w:rsid w:val="00BC4E4F"/>
    <w:rsid w:val="00BC65C9"/>
    <w:rsid w:val="00BC7518"/>
    <w:rsid w:val="00BD0D68"/>
    <w:rsid w:val="00BD1566"/>
    <w:rsid w:val="00BD1DD6"/>
    <w:rsid w:val="00BD277A"/>
    <w:rsid w:val="00BD3A9D"/>
    <w:rsid w:val="00BD66C4"/>
    <w:rsid w:val="00BE1557"/>
    <w:rsid w:val="00BE42D1"/>
    <w:rsid w:val="00BF3C2C"/>
    <w:rsid w:val="00BF3D8B"/>
    <w:rsid w:val="00BF5565"/>
    <w:rsid w:val="00BF6123"/>
    <w:rsid w:val="00C00361"/>
    <w:rsid w:val="00C00523"/>
    <w:rsid w:val="00C01A9A"/>
    <w:rsid w:val="00C02154"/>
    <w:rsid w:val="00C0648B"/>
    <w:rsid w:val="00C068FA"/>
    <w:rsid w:val="00C076D1"/>
    <w:rsid w:val="00C10370"/>
    <w:rsid w:val="00C125DE"/>
    <w:rsid w:val="00C13DEC"/>
    <w:rsid w:val="00C17871"/>
    <w:rsid w:val="00C17A8D"/>
    <w:rsid w:val="00C2081E"/>
    <w:rsid w:val="00C228BA"/>
    <w:rsid w:val="00C22E3F"/>
    <w:rsid w:val="00C23FE0"/>
    <w:rsid w:val="00C242A3"/>
    <w:rsid w:val="00C24DDB"/>
    <w:rsid w:val="00C257D0"/>
    <w:rsid w:val="00C26DD8"/>
    <w:rsid w:val="00C273F8"/>
    <w:rsid w:val="00C3077E"/>
    <w:rsid w:val="00C33094"/>
    <w:rsid w:val="00C340D3"/>
    <w:rsid w:val="00C34613"/>
    <w:rsid w:val="00C34AAB"/>
    <w:rsid w:val="00C3688B"/>
    <w:rsid w:val="00C37B37"/>
    <w:rsid w:val="00C37E8F"/>
    <w:rsid w:val="00C400D7"/>
    <w:rsid w:val="00C40213"/>
    <w:rsid w:val="00C41EB3"/>
    <w:rsid w:val="00C43679"/>
    <w:rsid w:val="00C44930"/>
    <w:rsid w:val="00C45B69"/>
    <w:rsid w:val="00C46412"/>
    <w:rsid w:val="00C46DBA"/>
    <w:rsid w:val="00C46E47"/>
    <w:rsid w:val="00C50D1C"/>
    <w:rsid w:val="00C52D55"/>
    <w:rsid w:val="00C52EE5"/>
    <w:rsid w:val="00C53257"/>
    <w:rsid w:val="00C55FC5"/>
    <w:rsid w:val="00C57AF7"/>
    <w:rsid w:val="00C62D43"/>
    <w:rsid w:val="00C63258"/>
    <w:rsid w:val="00C63EBB"/>
    <w:rsid w:val="00C64BDE"/>
    <w:rsid w:val="00C64F36"/>
    <w:rsid w:val="00C65E1D"/>
    <w:rsid w:val="00C66963"/>
    <w:rsid w:val="00C671CB"/>
    <w:rsid w:val="00C7126B"/>
    <w:rsid w:val="00C714FF"/>
    <w:rsid w:val="00C72AEC"/>
    <w:rsid w:val="00C72B8E"/>
    <w:rsid w:val="00C73E19"/>
    <w:rsid w:val="00C755D2"/>
    <w:rsid w:val="00C769E9"/>
    <w:rsid w:val="00C81594"/>
    <w:rsid w:val="00C82CE5"/>
    <w:rsid w:val="00C876BF"/>
    <w:rsid w:val="00C91009"/>
    <w:rsid w:val="00C93000"/>
    <w:rsid w:val="00C96227"/>
    <w:rsid w:val="00C96526"/>
    <w:rsid w:val="00C97AE1"/>
    <w:rsid w:val="00C97BBC"/>
    <w:rsid w:val="00CA1F76"/>
    <w:rsid w:val="00CA2D30"/>
    <w:rsid w:val="00CA4EFC"/>
    <w:rsid w:val="00CA50FD"/>
    <w:rsid w:val="00CA79AE"/>
    <w:rsid w:val="00CA7C48"/>
    <w:rsid w:val="00CB0EC4"/>
    <w:rsid w:val="00CB0F24"/>
    <w:rsid w:val="00CB30B8"/>
    <w:rsid w:val="00CB4F77"/>
    <w:rsid w:val="00CC1511"/>
    <w:rsid w:val="00CC2966"/>
    <w:rsid w:val="00CC374C"/>
    <w:rsid w:val="00CC3DBC"/>
    <w:rsid w:val="00CC537F"/>
    <w:rsid w:val="00CC697B"/>
    <w:rsid w:val="00CC6CA9"/>
    <w:rsid w:val="00CC7496"/>
    <w:rsid w:val="00CD058B"/>
    <w:rsid w:val="00CD1EB2"/>
    <w:rsid w:val="00CD2B58"/>
    <w:rsid w:val="00CE0D13"/>
    <w:rsid w:val="00CE33B0"/>
    <w:rsid w:val="00CE39F1"/>
    <w:rsid w:val="00CE45A4"/>
    <w:rsid w:val="00CE5088"/>
    <w:rsid w:val="00CE55CB"/>
    <w:rsid w:val="00CE6AB6"/>
    <w:rsid w:val="00CF06FD"/>
    <w:rsid w:val="00CF49C5"/>
    <w:rsid w:val="00CF694B"/>
    <w:rsid w:val="00CF767C"/>
    <w:rsid w:val="00D00527"/>
    <w:rsid w:val="00D00B85"/>
    <w:rsid w:val="00D0267B"/>
    <w:rsid w:val="00D12CA3"/>
    <w:rsid w:val="00D14024"/>
    <w:rsid w:val="00D17EAC"/>
    <w:rsid w:val="00D240A8"/>
    <w:rsid w:val="00D255A4"/>
    <w:rsid w:val="00D259B8"/>
    <w:rsid w:val="00D268B6"/>
    <w:rsid w:val="00D32900"/>
    <w:rsid w:val="00D356E9"/>
    <w:rsid w:val="00D35A34"/>
    <w:rsid w:val="00D3611D"/>
    <w:rsid w:val="00D406F8"/>
    <w:rsid w:val="00D40DEE"/>
    <w:rsid w:val="00D40FFD"/>
    <w:rsid w:val="00D42459"/>
    <w:rsid w:val="00D42CB0"/>
    <w:rsid w:val="00D43F1D"/>
    <w:rsid w:val="00D44B8E"/>
    <w:rsid w:val="00D46465"/>
    <w:rsid w:val="00D46942"/>
    <w:rsid w:val="00D51BE5"/>
    <w:rsid w:val="00D51D92"/>
    <w:rsid w:val="00D51FD4"/>
    <w:rsid w:val="00D55C83"/>
    <w:rsid w:val="00D55E2C"/>
    <w:rsid w:val="00D630B2"/>
    <w:rsid w:val="00D642BF"/>
    <w:rsid w:val="00D67410"/>
    <w:rsid w:val="00D72218"/>
    <w:rsid w:val="00D757EC"/>
    <w:rsid w:val="00D81D66"/>
    <w:rsid w:val="00D8260D"/>
    <w:rsid w:val="00D831F5"/>
    <w:rsid w:val="00D85277"/>
    <w:rsid w:val="00D900EE"/>
    <w:rsid w:val="00D90881"/>
    <w:rsid w:val="00D917E1"/>
    <w:rsid w:val="00D9371A"/>
    <w:rsid w:val="00D94736"/>
    <w:rsid w:val="00D94FBE"/>
    <w:rsid w:val="00D95DB1"/>
    <w:rsid w:val="00DA17AE"/>
    <w:rsid w:val="00DA39F0"/>
    <w:rsid w:val="00DA4895"/>
    <w:rsid w:val="00DA48B1"/>
    <w:rsid w:val="00DA51A6"/>
    <w:rsid w:val="00DA5754"/>
    <w:rsid w:val="00DA7B57"/>
    <w:rsid w:val="00DB010D"/>
    <w:rsid w:val="00DB38B7"/>
    <w:rsid w:val="00DB570D"/>
    <w:rsid w:val="00DB578D"/>
    <w:rsid w:val="00DB6A3A"/>
    <w:rsid w:val="00DB7168"/>
    <w:rsid w:val="00DB727C"/>
    <w:rsid w:val="00DC0AC8"/>
    <w:rsid w:val="00DC173C"/>
    <w:rsid w:val="00DC34AB"/>
    <w:rsid w:val="00DC51DA"/>
    <w:rsid w:val="00DC5C50"/>
    <w:rsid w:val="00DC651C"/>
    <w:rsid w:val="00DC7A2F"/>
    <w:rsid w:val="00DD1927"/>
    <w:rsid w:val="00DD1A0B"/>
    <w:rsid w:val="00DD22B2"/>
    <w:rsid w:val="00DD3D37"/>
    <w:rsid w:val="00DD6199"/>
    <w:rsid w:val="00DD6AAA"/>
    <w:rsid w:val="00DD792F"/>
    <w:rsid w:val="00DE04CC"/>
    <w:rsid w:val="00DE256C"/>
    <w:rsid w:val="00DE2F98"/>
    <w:rsid w:val="00DE5F9B"/>
    <w:rsid w:val="00DE6224"/>
    <w:rsid w:val="00DF0233"/>
    <w:rsid w:val="00DF2894"/>
    <w:rsid w:val="00DF2960"/>
    <w:rsid w:val="00DF3447"/>
    <w:rsid w:val="00DF42AC"/>
    <w:rsid w:val="00DF48BB"/>
    <w:rsid w:val="00E00539"/>
    <w:rsid w:val="00E015EF"/>
    <w:rsid w:val="00E01C30"/>
    <w:rsid w:val="00E02330"/>
    <w:rsid w:val="00E04CCA"/>
    <w:rsid w:val="00E050D4"/>
    <w:rsid w:val="00E05ED3"/>
    <w:rsid w:val="00E06611"/>
    <w:rsid w:val="00E0662E"/>
    <w:rsid w:val="00E11601"/>
    <w:rsid w:val="00E1336A"/>
    <w:rsid w:val="00E133FD"/>
    <w:rsid w:val="00E14139"/>
    <w:rsid w:val="00E158EF"/>
    <w:rsid w:val="00E15E6F"/>
    <w:rsid w:val="00E16506"/>
    <w:rsid w:val="00E1733E"/>
    <w:rsid w:val="00E20228"/>
    <w:rsid w:val="00E20398"/>
    <w:rsid w:val="00E2112A"/>
    <w:rsid w:val="00E305A1"/>
    <w:rsid w:val="00E32193"/>
    <w:rsid w:val="00E32746"/>
    <w:rsid w:val="00E3324A"/>
    <w:rsid w:val="00E4085F"/>
    <w:rsid w:val="00E431B9"/>
    <w:rsid w:val="00E468DD"/>
    <w:rsid w:val="00E5342A"/>
    <w:rsid w:val="00E537FE"/>
    <w:rsid w:val="00E54934"/>
    <w:rsid w:val="00E55A44"/>
    <w:rsid w:val="00E63B08"/>
    <w:rsid w:val="00E64856"/>
    <w:rsid w:val="00E6517B"/>
    <w:rsid w:val="00E67F68"/>
    <w:rsid w:val="00E7336D"/>
    <w:rsid w:val="00E737DD"/>
    <w:rsid w:val="00E74C5C"/>
    <w:rsid w:val="00E7797C"/>
    <w:rsid w:val="00E80843"/>
    <w:rsid w:val="00E82F2E"/>
    <w:rsid w:val="00E90FFB"/>
    <w:rsid w:val="00E95291"/>
    <w:rsid w:val="00E96EE2"/>
    <w:rsid w:val="00E97D04"/>
    <w:rsid w:val="00EA2D1B"/>
    <w:rsid w:val="00EA3D9F"/>
    <w:rsid w:val="00EA4C63"/>
    <w:rsid w:val="00EB12D0"/>
    <w:rsid w:val="00EB1684"/>
    <w:rsid w:val="00EB4073"/>
    <w:rsid w:val="00EB50BC"/>
    <w:rsid w:val="00EC455E"/>
    <w:rsid w:val="00EC4F06"/>
    <w:rsid w:val="00EC5582"/>
    <w:rsid w:val="00EC59DC"/>
    <w:rsid w:val="00ED1034"/>
    <w:rsid w:val="00ED1314"/>
    <w:rsid w:val="00ED20EE"/>
    <w:rsid w:val="00ED21A5"/>
    <w:rsid w:val="00ED411B"/>
    <w:rsid w:val="00ED641D"/>
    <w:rsid w:val="00ED6BFC"/>
    <w:rsid w:val="00EE1DCE"/>
    <w:rsid w:val="00EE2168"/>
    <w:rsid w:val="00EE219A"/>
    <w:rsid w:val="00EE3602"/>
    <w:rsid w:val="00EE3A53"/>
    <w:rsid w:val="00EE568D"/>
    <w:rsid w:val="00EE5C4A"/>
    <w:rsid w:val="00EE5CB5"/>
    <w:rsid w:val="00EE71FF"/>
    <w:rsid w:val="00EE79B6"/>
    <w:rsid w:val="00EF2524"/>
    <w:rsid w:val="00EF377D"/>
    <w:rsid w:val="00EF55EE"/>
    <w:rsid w:val="00F0210F"/>
    <w:rsid w:val="00F02A19"/>
    <w:rsid w:val="00F034D9"/>
    <w:rsid w:val="00F0668E"/>
    <w:rsid w:val="00F07860"/>
    <w:rsid w:val="00F148E0"/>
    <w:rsid w:val="00F16D9F"/>
    <w:rsid w:val="00F16F87"/>
    <w:rsid w:val="00F20130"/>
    <w:rsid w:val="00F2068C"/>
    <w:rsid w:val="00F2286E"/>
    <w:rsid w:val="00F23FCA"/>
    <w:rsid w:val="00F260E8"/>
    <w:rsid w:val="00F3026B"/>
    <w:rsid w:val="00F313C6"/>
    <w:rsid w:val="00F34F2A"/>
    <w:rsid w:val="00F350F0"/>
    <w:rsid w:val="00F368F2"/>
    <w:rsid w:val="00F40F7E"/>
    <w:rsid w:val="00F414E8"/>
    <w:rsid w:val="00F42EDA"/>
    <w:rsid w:val="00F434AE"/>
    <w:rsid w:val="00F43683"/>
    <w:rsid w:val="00F43E55"/>
    <w:rsid w:val="00F44DF9"/>
    <w:rsid w:val="00F44F71"/>
    <w:rsid w:val="00F45A4C"/>
    <w:rsid w:val="00F52569"/>
    <w:rsid w:val="00F53AA5"/>
    <w:rsid w:val="00F55F0D"/>
    <w:rsid w:val="00F623EE"/>
    <w:rsid w:val="00F647CA"/>
    <w:rsid w:val="00F72BBB"/>
    <w:rsid w:val="00F735D9"/>
    <w:rsid w:val="00F74520"/>
    <w:rsid w:val="00F75369"/>
    <w:rsid w:val="00F75A04"/>
    <w:rsid w:val="00F76C39"/>
    <w:rsid w:val="00F76F63"/>
    <w:rsid w:val="00F8075B"/>
    <w:rsid w:val="00F80F31"/>
    <w:rsid w:val="00F8640D"/>
    <w:rsid w:val="00F8678A"/>
    <w:rsid w:val="00F868C8"/>
    <w:rsid w:val="00F90EDC"/>
    <w:rsid w:val="00F921DD"/>
    <w:rsid w:val="00F94752"/>
    <w:rsid w:val="00FA169D"/>
    <w:rsid w:val="00FA4131"/>
    <w:rsid w:val="00FA510B"/>
    <w:rsid w:val="00FB086A"/>
    <w:rsid w:val="00FB2820"/>
    <w:rsid w:val="00FB3152"/>
    <w:rsid w:val="00FB35C8"/>
    <w:rsid w:val="00FB3A12"/>
    <w:rsid w:val="00FB56C7"/>
    <w:rsid w:val="00FB5D48"/>
    <w:rsid w:val="00FB7215"/>
    <w:rsid w:val="00FB797B"/>
    <w:rsid w:val="00FC0708"/>
    <w:rsid w:val="00FC1E99"/>
    <w:rsid w:val="00FC256C"/>
    <w:rsid w:val="00FC2947"/>
    <w:rsid w:val="00FC465C"/>
    <w:rsid w:val="00FC6662"/>
    <w:rsid w:val="00FD54A4"/>
    <w:rsid w:val="00FD723D"/>
    <w:rsid w:val="00FD754F"/>
    <w:rsid w:val="00FE1D17"/>
    <w:rsid w:val="00FE1FB0"/>
    <w:rsid w:val="00FE20A1"/>
    <w:rsid w:val="00FE28FA"/>
    <w:rsid w:val="00FE4786"/>
    <w:rsid w:val="00FE50EE"/>
    <w:rsid w:val="00FE6D6F"/>
    <w:rsid w:val="00FF1A69"/>
    <w:rsid w:val="00FF1EC1"/>
    <w:rsid w:val="00FF2951"/>
    <w:rsid w:val="00FF3692"/>
    <w:rsid w:val="00FF3BF8"/>
    <w:rsid w:val="00FF4669"/>
    <w:rsid w:val="00FF4E88"/>
    <w:rsid w:val="00FF5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445F43"/>
  <w15:docId w15:val="{CCF6029C-7736-4023-9FB8-BBC00728D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color w:val="000080"/>
      <w:sz w:val="24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sz w:val="24"/>
    </w:rPr>
  </w:style>
  <w:style w:type="paragraph" w:styleId="Ttulo3">
    <w:name w:val="heading 3"/>
    <w:basedOn w:val="Normal"/>
    <w:next w:val="Normal"/>
    <w:link w:val="Ttulo3Char"/>
    <w:uiPriority w:val="9"/>
    <w:qFormat/>
    <w:pPr>
      <w:keepNext/>
      <w:outlineLvl w:val="2"/>
    </w:pPr>
    <w:rPr>
      <w:i/>
      <w:color w:val="000080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40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b/>
      <w:sz w:val="24"/>
      <w:u w:val="single"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  <w:rPr>
      <w:i/>
      <w:color w:val="000080"/>
      <w:sz w:val="16"/>
    </w:rPr>
  </w:style>
  <w:style w:type="paragraph" w:styleId="Ttulo7">
    <w:name w:val="heading 7"/>
    <w:basedOn w:val="Normal"/>
    <w:next w:val="Normal"/>
    <w:qFormat/>
    <w:pPr>
      <w:keepNext/>
      <w:jc w:val="both"/>
      <w:outlineLvl w:val="6"/>
    </w:pPr>
    <w:rPr>
      <w:i/>
      <w:sz w:val="16"/>
    </w:rPr>
  </w:style>
  <w:style w:type="paragraph" w:styleId="Ttulo8">
    <w:name w:val="heading 8"/>
    <w:basedOn w:val="Normal"/>
    <w:next w:val="Normal"/>
    <w:qFormat/>
    <w:pPr>
      <w:keepNext/>
      <w:jc w:val="both"/>
      <w:outlineLvl w:val="7"/>
    </w:pPr>
    <w:rPr>
      <w:b/>
      <w:sz w:val="32"/>
    </w:rPr>
  </w:style>
  <w:style w:type="paragraph" w:styleId="Ttulo9">
    <w:name w:val="heading 9"/>
    <w:basedOn w:val="Normal"/>
    <w:next w:val="Normal"/>
    <w:qFormat/>
    <w:pPr>
      <w:keepNext/>
      <w:jc w:val="both"/>
      <w:outlineLvl w:val="8"/>
    </w:pPr>
    <w:rPr>
      <w:i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link w:val="CorpodetextoChar"/>
    <w:uiPriority w:val="1"/>
    <w:qFormat/>
    <w:pPr>
      <w:jc w:val="both"/>
    </w:pPr>
    <w:rPr>
      <w:i/>
      <w:sz w:val="24"/>
    </w:rPr>
  </w:style>
  <w:style w:type="paragraph" w:styleId="Corpodetexto2">
    <w:name w:val="Body Text 2"/>
    <w:basedOn w:val="Normal"/>
    <w:pPr>
      <w:jc w:val="both"/>
    </w:pPr>
    <w:rPr>
      <w:b/>
      <w:sz w:val="36"/>
    </w:rPr>
  </w:style>
  <w:style w:type="paragraph" w:styleId="Corpodetexto3">
    <w:name w:val="Body Text 3"/>
    <w:basedOn w:val="Normal"/>
    <w:pPr>
      <w:jc w:val="both"/>
    </w:pPr>
    <w:rPr>
      <w:b/>
      <w:sz w:val="32"/>
    </w:rPr>
  </w:style>
  <w:style w:type="paragraph" w:styleId="Recuodecorpodetexto">
    <w:name w:val="Body Text Indent"/>
    <w:basedOn w:val="Normal"/>
    <w:pPr>
      <w:ind w:firstLine="1701"/>
      <w:jc w:val="both"/>
    </w:pPr>
    <w:rPr>
      <w:sz w:val="28"/>
    </w:rPr>
  </w:style>
  <w:style w:type="paragraph" w:styleId="Recuodecorpodetexto2">
    <w:name w:val="Body Text Indent 2"/>
    <w:basedOn w:val="Normal"/>
    <w:pPr>
      <w:ind w:firstLine="1560"/>
      <w:jc w:val="both"/>
    </w:pPr>
    <w:rPr>
      <w:sz w:val="28"/>
    </w:rPr>
  </w:style>
  <w:style w:type="paragraph" w:styleId="Textodebalo">
    <w:name w:val="Balloon Text"/>
    <w:basedOn w:val="Normal"/>
    <w:semiHidden/>
    <w:rsid w:val="00A56A1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854B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qFormat/>
    <w:rsid w:val="004201B3"/>
    <w:rPr>
      <w:i/>
      <w:iCs/>
    </w:rPr>
  </w:style>
  <w:style w:type="character" w:styleId="Hyperlink">
    <w:name w:val="Hyperlink"/>
    <w:rsid w:val="00961F67"/>
    <w:rPr>
      <w:color w:val="0000FF"/>
      <w:u w:val="single"/>
    </w:rPr>
  </w:style>
  <w:style w:type="paragraph" w:styleId="SemEspaamento">
    <w:name w:val="No Spacing"/>
    <w:uiPriority w:val="1"/>
    <w:qFormat/>
    <w:rsid w:val="00F76C39"/>
    <w:pPr>
      <w:jc w:val="both"/>
    </w:pPr>
    <w:rPr>
      <w:sz w:val="24"/>
    </w:rPr>
  </w:style>
  <w:style w:type="character" w:customStyle="1" w:styleId="Ttulo3Char">
    <w:name w:val="Título 3 Char"/>
    <w:link w:val="Ttulo3"/>
    <w:uiPriority w:val="9"/>
    <w:rsid w:val="00F368F2"/>
    <w:rPr>
      <w:i/>
      <w:color w:val="000080"/>
    </w:rPr>
  </w:style>
  <w:style w:type="character" w:customStyle="1" w:styleId="CorpodetextoChar">
    <w:name w:val="Corpo de texto Char"/>
    <w:link w:val="Corpodetexto"/>
    <w:uiPriority w:val="1"/>
    <w:rsid w:val="00F368F2"/>
    <w:rPr>
      <w:i/>
      <w:sz w:val="24"/>
    </w:rPr>
  </w:style>
  <w:style w:type="paragraph" w:styleId="PargrafodaLista">
    <w:name w:val="List Paragraph"/>
    <w:basedOn w:val="Normal"/>
    <w:uiPriority w:val="1"/>
    <w:qFormat/>
    <w:rsid w:val="00F368F2"/>
    <w:pPr>
      <w:widowControl w:val="0"/>
      <w:autoSpaceDE w:val="0"/>
      <w:autoSpaceDN w:val="0"/>
      <w:ind w:left="1602"/>
      <w:jc w:val="both"/>
    </w:pPr>
    <w:rPr>
      <w:rFonts w:ascii="Arial MT" w:eastAsia="Arial MT" w:hAnsi="Arial MT" w:cs="Arial MT"/>
      <w:sz w:val="22"/>
      <w:szCs w:val="22"/>
      <w:lang w:val="pt-PT" w:eastAsia="en-US"/>
    </w:rPr>
  </w:style>
  <w:style w:type="paragraph" w:customStyle="1" w:styleId="Default">
    <w:name w:val="Default"/>
    <w:rsid w:val="00310C9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A470A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4A47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6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0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69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46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20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3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@trindade.pe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E4EAB3-F237-4509-839C-D1040CCD5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454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GABINETE DA PRESIDÊNCIA</vt:lpstr>
    </vt:vector>
  </TitlesOfParts>
  <Company/>
  <LinksUpToDate>false</LinksUpToDate>
  <CharactersWithSpaces>2901</CharactersWithSpaces>
  <SharedDoc>false</SharedDoc>
  <HLinks>
    <vt:vector size="6" baseType="variant">
      <vt:variant>
        <vt:i4>2097157</vt:i4>
      </vt:variant>
      <vt:variant>
        <vt:i4>0</vt:i4>
      </vt:variant>
      <vt:variant>
        <vt:i4>0</vt:i4>
      </vt:variant>
      <vt:variant>
        <vt:i4>5</vt:i4>
      </vt:variant>
      <vt:variant>
        <vt:lpwstr>mailto:secretaria@trindade.pe.leg.br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GABINETE DA PRESIDÊNCIA</dc:title>
  <dc:subject/>
  <dc:creator>Neilda Costa</dc:creator>
  <cp:keywords/>
  <dc:description/>
  <cp:lastModifiedBy>User</cp:lastModifiedBy>
  <cp:revision>2</cp:revision>
  <cp:lastPrinted>2025-01-03T14:14:00Z</cp:lastPrinted>
  <dcterms:created xsi:type="dcterms:W3CDTF">2025-04-01T17:30:00Z</dcterms:created>
  <dcterms:modified xsi:type="dcterms:W3CDTF">2025-04-01T17:30:00Z</dcterms:modified>
</cp:coreProperties>
</file>